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3D" w:rsidRDefault="00326C3D" w:rsidP="0030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255" w:rsidRPr="00303779" w:rsidRDefault="00326C3D" w:rsidP="00303779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6" o:title="Рисунок (17)"/>
          </v:shape>
        </w:pict>
      </w:r>
      <w:r w:rsidR="00862255" w:rsidRPr="0030377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5EF0" w:rsidRPr="00E45EF0" w:rsidRDefault="00E45EF0" w:rsidP="00E45E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>Рабочая программа р</w:t>
      </w:r>
      <w:r w:rsidR="00303779">
        <w:rPr>
          <w:rFonts w:ascii="Times New Roman" w:eastAsia="Calibri" w:hAnsi="Times New Roman" w:cs="Times New Roman"/>
          <w:sz w:val="24"/>
          <w:szCs w:val="24"/>
        </w:rPr>
        <w:t xml:space="preserve">азработана на основе примерной </w:t>
      </w:r>
      <w:r w:rsidRPr="00E45EF0">
        <w:rPr>
          <w:rFonts w:ascii="Times New Roman" w:eastAsia="Calibri" w:hAnsi="Times New Roman" w:cs="Times New Roman"/>
          <w:sz w:val="24"/>
          <w:szCs w:val="24"/>
        </w:rPr>
        <w:t>программы по учебному предмету «Русский родной язык» для образовательных организаций, реализующих программы основного общего обр</w:t>
      </w:r>
      <w:r w:rsidR="00303779">
        <w:rPr>
          <w:rFonts w:ascii="Times New Roman" w:eastAsia="Calibri" w:hAnsi="Times New Roman" w:cs="Times New Roman"/>
          <w:sz w:val="24"/>
          <w:szCs w:val="24"/>
        </w:rPr>
        <w:t>азования по русскому языку, 201</w:t>
      </w:r>
      <w:r w:rsidRPr="00E45EF0">
        <w:rPr>
          <w:rFonts w:ascii="Times New Roman" w:eastAsia="Calibri" w:hAnsi="Times New Roman" w:cs="Times New Roman"/>
          <w:sz w:val="24"/>
          <w:szCs w:val="24"/>
        </w:rPr>
        <w:t>8.</w:t>
      </w:r>
    </w:p>
    <w:p w:rsidR="00E45EF0" w:rsidRPr="00E45EF0" w:rsidRDefault="00E45EF0" w:rsidP="00E45E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 w:rsidRPr="00E45EF0">
        <w:rPr>
          <w:rFonts w:ascii="Times New Roman" w:eastAsia="Calibri" w:hAnsi="Times New Roman" w:cs="Times New Roman"/>
          <w:sz w:val="24"/>
          <w:szCs w:val="24"/>
        </w:rPr>
        <w:t>О.В.Загоровской</w:t>
      </w:r>
      <w:proofErr w:type="spellEnd"/>
      <w:r w:rsidRPr="00E45EF0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E4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4B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054BCA">
        <w:rPr>
          <w:rFonts w:ascii="Times New Roman" w:hAnsi="Times New Roman" w:cs="Times New Roman"/>
          <w:sz w:val="24"/>
          <w:szCs w:val="24"/>
        </w:rPr>
        <w:t>7</w:t>
      </w:r>
      <w:r w:rsidR="00E339FC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495A" w:rsidRPr="00BA495A" w:rsidRDefault="00BA495A" w:rsidP="00BA495A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</w:t>
      </w:r>
      <w:r w:rsidRPr="00BA495A">
        <w:rPr>
          <w:b/>
          <w:smallCaps/>
          <w:sz w:val="24"/>
          <w:szCs w:val="24"/>
        </w:rPr>
        <w:lastRenderedPageBreak/>
        <w:t>ПРОГРАММЫ ОСНОВНОГО ОБЩЕГО ОБРАЗОВАНИЯ ПО 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9F" w:rsidRPr="00D550DB" w:rsidRDefault="00231A9F" w:rsidP="00231A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язык» должно обеспечивать</w:t>
      </w:r>
      <w:r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31A9F" w:rsidRPr="00D550DB" w:rsidRDefault="00231A9F" w:rsidP="0023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31A9F" w:rsidRPr="000F5C89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языка как развивающегося явления, взаимо</w:t>
      </w:r>
      <w:r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231A9F" w:rsidRPr="00D550DB" w:rsidRDefault="00231A9F" w:rsidP="00231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и истолкование значения пословиц и поговорок,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</w:t>
      </w:r>
      <w:r w:rsidRPr="00D550DB">
        <w:rPr>
          <w:sz w:val="24"/>
          <w:szCs w:val="28"/>
        </w:rPr>
        <w:lastRenderedPageBreak/>
        <w:t>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определение значения современных</w:t>
      </w:r>
      <w:r>
        <w:rPr>
          <w:sz w:val="24"/>
          <w:szCs w:val="28"/>
        </w:rPr>
        <w:t xml:space="preserve"> </w:t>
      </w:r>
      <w:r w:rsidRPr="00D550DB">
        <w:rPr>
          <w:rFonts w:eastAsia="Calibri"/>
          <w:sz w:val="24"/>
          <w:szCs w:val="28"/>
        </w:rPr>
        <w:t>неологизмов,</w:t>
      </w:r>
      <w:r>
        <w:rPr>
          <w:rFonts w:eastAsia="Calibri"/>
          <w:sz w:val="24"/>
          <w:szCs w:val="28"/>
        </w:rPr>
        <w:t xml:space="preserve"> </w:t>
      </w:r>
      <w:r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изменений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в языке как объективного процесса;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активных процессах в современном русском языке;</w:t>
      </w:r>
    </w:p>
    <w:p w:rsidR="00231A9F" w:rsidRPr="00D550DB" w:rsidRDefault="00231A9F" w:rsidP="0023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D550DB">
        <w:rPr>
          <w:rFonts w:eastAsia="Calibri"/>
          <w:sz w:val="24"/>
          <w:szCs w:val="28"/>
        </w:rPr>
        <w:t>эпитетов, метафор и сравнений.</w:t>
      </w:r>
    </w:p>
    <w:p w:rsidR="00231A9F" w:rsidRPr="003B0AB6" w:rsidRDefault="00231A9F" w:rsidP="00231A9F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Pr="00D550DB">
        <w:rPr>
          <w:sz w:val="24"/>
        </w:rPr>
        <w:t xml:space="preserve">‚ </w:t>
      </w:r>
      <w:r w:rsidRPr="00D550DB">
        <w:rPr>
          <w:sz w:val="24"/>
          <w:szCs w:val="28"/>
        </w:rPr>
        <w:t xml:space="preserve">полных причастий‚ кратких форм страдательных причастий прошедшего времени‚ </w:t>
      </w:r>
      <w:r w:rsidRPr="00D550DB">
        <w:rPr>
          <w:sz w:val="24"/>
          <w:szCs w:val="28"/>
        </w:rPr>
        <w:lastRenderedPageBreak/>
        <w:t>деепричастий‚ наречий;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550DB">
        <w:rPr>
          <w:i/>
          <w:sz w:val="24"/>
          <w:szCs w:val="28"/>
        </w:rPr>
        <w:t>ж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ш</w:t>
      </w:r>
      <w:r w:rsidRPr="00D550DB">
        <w:rPr>
          <w:sz w:val="24"/>
          <w:szCs w:val="28"/>
        </w:rPr>
        <w:t xml:space="preserve">; произношение сочетания </w:t>
      </w:r>
      <w:proofErr w:type="spellStart"/>
      <w:r w:rsidRPr="00D550DB">
        <w:rPr>
          <w:i/>
          <w:sz w:val="24"/>
          <w:szCs w:val="28"/>
        </w:rPr>
        <w:t>чн</w:t>
      </w:r>
      <w:proofErr w:type="spellEnd"/>
      <w:r w:rsidRPr="00D550DB">
        <w:rPr>
          <w:sz w:val="24"/>
          <w:szCs w:val="28"/>
        </w:rPr>
        <w:t xml:space="preserve"> и </w:t>
      </w:r>
      <w:proofErr w:type="spellStart"/>
      <w:r w:rsidRPr="00D550DB">
        <w:rPr>
          <w:i/>
          <w:sz w:val="24"/>
          <w:szCs w:val="28"/>
        </w:rPr>
        <w:t>чт</w:t>
      </w:r>
      <w:proofErr w:type="spellEnd"/>
      <w:r w:rsidRPr="00D550DB">
        <w:rPr>
          <w:sz w:val="24"/>
          <w:szCs w:val="28"/>
        </w:rPr>
        <w:t>; произношение женских отчеств на -</w:t>
      </w:r>
      <w:proofErr w:type="spellStart"/>
      <w:r w:rsidRPr="00D550DB">
        <w:rPr>
          <w:i/>
          <w:sz w:val="24"/>
          <w:szCs w:val="28"/>
        </w:rPr>
        <w:t>ична</w:t>
      </w:r>
      <w:proofErr w:type="spellEnd"/>
      <w:r w:rsidRPr="00D550DB">
        <w:rPr>
          <w:sz w:val="24"/>
          <w:szCs w:val="28"/>
        </w:rPr>
        <w:t>, -</w:t>
      </w:r>
      <w:proofErr w:type="spellStart"/>
      <w:r w:rsidRPr="00D550DB">
        <w:rPr>
          <w:i/>
          <w:sz w:val="24"/>
          <w:szCs w:val="28"/>
        </w:rPr>
        <w:t>инична</w:t>
      </w:r>
      <w:proofErr w:type="spellEnd"/>
      <w:r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Pr="00D550DB">
        <w:rPr>
          <w:i/>
          <w:sz w:val="24"/>
          <w:szCs w:val="28"/>
        </w:rPr>
        <w:t>ч</w:t>
      </w:r>
      <w:r w:rsidRPr="00D550DB">
        <w:rPr>
          <w:sz w:val="24"/>
          <w:szCs w:val="28"/>
        </w:rPr>
        <w:t xml:space="preserve"> и </w:t>
      </w:r>
      <w:r w:rsidRPr="00D550DB">
        <w:rPr>
          <w:i/>
          <w:sz w:val="24"/>
          <w:szCs w:val="28"/>
        </w:rPr>
        <w:t>щ</w:t>
      </w:r>
      <w:r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нормы употребления синонимов‚ антонимов‚ омонимов‚ паронимов;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Pr="00D550DB">
        <w:rPr>
          <w:sz w:val="24"/>
        </w:rPr>
        <w:t>опознавание частотных примеров т</w:t>
      </w:r>
      <w:r w:rsidRPr="00D550DB">
        <w:rPr>
          <w:sz w:val="24"/>
          <w:szCs w:val="28"/>
        </w:rPr>
        <w:t>автологии и плеоназма;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типичных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речевых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D550DB">
        <w:rPr>
          <w:i/>
          <w:sz w:val="24"/>
        </w:rPr>
        <w:t>благодаря, согласно, вопреки</w:t>
      </w:r>
      <w:r w:rsidRPr="00D550DB">
        <w:rPr>
          <w:sz w:val="24"/>
        </w:rPr>
        <w:t xml:space="preserve">; употребление </w:t>
      </w:r>
      <w:r w:rsidRPr="00D550DB">
        <w:rPr>
          <w:sz w:val="24"/>
        </w:rPr>
        <w:lastRenderedPageBreak/>
        <w:t xml:space="preserve">предлогов </w:t>
      </w:r>
      <w:r w:rsidRPr="00D550DB">
        <w:rPr>
          <w:i/>
          <w:sz w:val="24"/>
        </w:rPr>
        <w:t>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из</w:t>
      </w:r>
      <w:r w:rsidRPr="00D550DB">
        <w:rPr>
          <w:sz w:val="24"/>
        </w:rPr>
        <w:t xml:space="preserve">‚ </w:t>
      </w:r>
      <w:r w:rsidRPr="00D550DB">
        <w:rPr>
          <w:i/>
          <w:sz w:val="24"/>
        </w:rPr>
        <w:t>с</w:t>
      </w:r>
      <w:r w:rsidRPr="00D550DB">
        <w:rPr>
          <w:sz w:val="24"/>
        </w:rPr>
        <w:t xml:space="preserve"> в составе словосочетания‚ употребление предлога </w:t>
      </w:r>
      <w:r w:rsidRPr="00D550DB">
        <w:rPr>
          <w:i/>
          <w:sz w:val="24"/>
        </w:rPr>
        <w:t>по</w:t>
      </w:r>
      <w:r w:rsidRPr="00D550DB">
        <w:rPr>
          <w:sz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 xml:space="preserve">определение </w:t>
      </w:r>
      <w:r w:rsidRPr="00D550DB">
        <w:rPr>
          <w:sz w:val="24"/>
          <w:szCs w:val="28"/>
        </w:rPr>
        <w:t>типичных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ошибок 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Pr="00D550DB">
        <w:rPr>
          <w:i/>
          <w:sz w:val="24"/>
          <w:szCs w:val="28"/>
        </w:rPr>
        <w:t>–а(-я)</w:t>
      </w:r>
      <w:r w:rsidRPr="00D550DB">
        <w:rPr>
          <w:sz w:val="24"/>
          <w:szCs w:val="28"/>
        </w:rPr>
        <w:t xml:space="preserve">, </w:t>
      </w:r>
      <w:r w:rsidRPr="00D550DB">
        <w:rPr>
          <w:i/>
          <w:sz w:val="24"/>
          <w:szCs w:val="28"/>
        </w:rPr>
        <w:t>-ы(и)</w:t>
      </w:r>
      <w:r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правильное употребление имён существительных, прилагательных, глаголов </w:t>
      </w:r>
      <w:proofErr w:type="gramStart"/>
      <w:r w:rsidRPr="00D550DB">
        <w:rPr>
          <w:sz w:val="24"/>
          <w:szCs w:val="28"/>
        </w:rPr>
        <w:t>с  учётом</w:t>
      </w:r>
      <w:proofErr w:type="gramEnd"/>
      <w:r w:rsidRPr="00D550DB">
        <w:rPr>
          <w:sz w:val="24"/>
          <w:szCs w:val="28"/>
        </w:rPr>
        <w:t xml:space="preserve"> вариантов грамматической нормы;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231A9F" w:rsidRDefault="00231A9F" w:rsidP="00231A9F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Pr="00D550DB">
        <w:rPr>
          <w:sz w:val="24"/>
        </w:rPr>
        <w:t>этикетные формы и формулы о</w:t>
      </w:r>
      <w:r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соблюдение этикетных форм и устойчивых формул‚ </w:t>
      </w:r>
      <w:proofErr w:type="gramStart"/>
      <w:r w:rsidRPr="00D550DB">
        <w:rPr>
          <w:sz w:val="24"/>
          <w:szCs w:val="28"/>
        </w:rPr>
        <w:t>принципов  этикетного</w:t>
      </w:r>
      <w:proofErr w:type="gramEnd"/>
      <w:r w:rsidRPr="00D550DB">
        <w:rPr>
          <w:sz w:val="24"/>
          <w:szCs w:val="28"/>
        </w:rPr>
        <w:t xml:space="preserve">  общения, лежащих в основе национального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грамматических словарей</w:t>
      </w:r>
      <w:r>
        <w:rPr>
          <w:sz w:val="24"/>
          <w:szCs w:val="28"/>
        </w:rPr>
        <w:t xml:space="preserve"> </w:t>
      </w:r>
      <w:r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231A9F" w:rsidRPr="008D3F70" w:rsidRDefault="00231A9F" w:rsidP="00231A9F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владение различными видами слушания (детальным, выборочным‚ </w:t>
      </w:r>
      <w:r w:rsidRPr="00D550DB">
        <w:rPr>
          <w:sz w:val="24"/>
          <w:szCs w:val="28"/>
        </w:rPr>
        <w:lastRenderedPageBreak/>
        <w:t>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D550DB">
        <w:rPr>
          <w:sz w:val="24"/>
          <w:szCs w:val="28"/>
        </w:rPr>
        <w:t>выражения;  определять</w:t>
      </w:r>
      <w:proofErr w:type="gramEnd"/>
      <w:r w:rsidRPr="00D550DB">
        <w:rPr>
          <w:sz w:val="24"/>
          <w:szCs w:val="28"/>
        </w:rPr>
        <w:t xml:space="preserve"> начало и конец темы; выявлять логический план текста;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проведение </w:t>
      </w:r>
      <w:proofErr w:type="gramStart"/>
      <w:r w:rsidRPr="00D550DB">
        <w:rPr>
          <w:sz w:val="24"/>
          <w:szCs w:val="28"/>
        </w:rPr>
        <w:t>анализа</w:t>
      </w:r>
      <w:proofErr w:type="gramEnd"/>
      <w:r w:rsidRPr="00D550DB">
        <w:rPr>
          <w:sz w:val="24"/>
          <w:szCs w:val="28"/>
        </w:rPr>
        <w:t xml:space="preserve"> прослушанного или прочитанного текста с точки зрения его композиционных особенностей, количества </w:t>
      </w:r>
      <w:proofErr w:type="spellStart"/>
      <w:r w:rsidRPr="00D550DB">
        <w:rPr>
          <w:sz w:val="24"/>
          <w:szCs w:val="28"/>
        </w:rPr>
        <w:t>микротем</w:t>
      </w:r>
      <w:proofErr w:type="spellEnd"/>
      <w:r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D550DB">
        <w:rPr>
          <w:sz w:val="24"/>
          <w:szCs w:val="28"/>
        </w:rPr>
        <w:t>самопрезентация</w:t>
      </w:r>
      <w:proofErr w:type="spellEnd"/>
      <w:r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Pr="00D550DB">
        <w:rPr>
          <w:sz w:val="24"/>
          <w:szCs w:val="28"/>
        </w:rPr>
        <w:t>аргументативного</w:t>
      </w:r>
      <w:proofErr w:type="spellEnd"/>
      <w:r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создание текстов публицистических </w:t>
      </w:r>
      <w:proofErr w:type="gramStart"/>
      <w:r w:rsidRPr="00D550DB">
        <w:rPr>
          <w:sz w:val="24"/>
          <w:szCs w:val="28"/>
        </w:rPr>
        <w:t>жанров(</w:t>
      </w:r>
      <w:proofErr w:type="gramEnd"/>
      <w:r w:rsidRPr="00D550DB">
        <w:rPr>
          <w:sz w:val="24"/>
          <w:szCs w:val="28"/>
        </w:rPr>
        <w:t>девиз, слоган, путевые записки, проблемный очерк; тексты рекламных объявлений);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D550DB">
        <w:rPr>
          <w:sz w:val="24"/>
          <w:szCs w:val="28"/>
        </w:rPr>
        <w:t>фактуальной</w:t>
      </w:r>
      <w:proofErr w:type="spellEnd"/>
      <w:r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</w:t>
      </w:r>
      <w:r w:rsidRPr="00D550DB">
        <w:rPr>
          <w:sz w:val="24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31A9F" w:rsidRPr="00D550DB" w:rsidRDefault="00231A9F" w:rsidP="00231A9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303779" w:rsidRDefault="00897FE1" w:rsidP="0030377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303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1. Язык и культура (2 ч)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eastAsia="Calibri" w:hAnsi="Times New Roman" w:cs="Times New Roman"/>
          <w:sz w:val="24"/>
          <w:szCs w:val="28"/>
        </w:rPr>
        <w:t>Русский язык как развивающееся явление.</w:t>
      </w:r>
      <w:r w:rsidRPr="007149EE">
        <w:rPr>
          <w:rFonts w:ascii="Times New Roman" w:hAnsi="Times New Roman" w:cs="Times New Roman"/>
          <w:sz w:val="24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49EE">
        <w:rPr>
          <w:rFonts w:ascii="Times New Roman" w:hAnsi="Times New Roman" w:cs="Times New Roman"/>
          <w:i/>
          <w:sz w:val="24"/>
          <w:szCs w:val="28"/>
        </w:rPr>
        <w:t>губернатор, диакон, ваучер, агитационный пункт, большевик, колхоз и т.п.</w:t>
      </w:r>
      <w:r w:rsidRPr="007149EE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sz w:val="24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2. Культура речи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b/>
          <w:sz w:val="24"/>
          <w:szCs w:val="28"/>
        </w:rPr>
        <w:t>Основные орфоэпические нормы</w:t>
      </w:r>
      <w:r w:rsidRPr="007149EE">
        <w:rPr>
          <w:rFonts w:ascii="Times New Roman" w:hAnsi="Times New Roman" w:cs="Times New Roman"/>
          <w:sz w:val="24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49EE">
        <w:rPr>
          <w:rFonts w:ascii="Times New Roman" w:hAnsi="Times New Roman" w:cs="Times New Roman"/>
          <w:i/>
          <w:sz w:val="24"/>
          <w:szCs w:val="28"/>
        </w:rPr>
        <w:t>н</w:t>
      </w:r>
      <w:r w:rsidRPr="007149EE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7149EE">
        <w:rPr>
          <w:rFonts w:ascii="Times New Roman" w:hAnsi="Times New Roman" w:cs="Times New Roman"/>
          <w:i/>
          <w:sz w:val="24"/>
          <w:szCs w:val="28"/>
        </w:rPr>
        <w:t xml:space="preserve"> дом‚ н</w:t>
      </w:r>
      <w:r w:rsidRPr="007149EE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7149EE">
        <w:rPr>
          <w:rFonts w:ascii="Times New Roman" w:hAnsi="Times New Roman" w:cs="Times New Roman"/>
          <w:i/>
          <w:sz w:val="24"/>
          <w:szCs w:val="28"/>
        </w:rPr>
        <w:t xml:space="preserve"> гору</w:t>
      </w:r>
      <w:r w:rsidRPr="007149EE">
        <w:rPr>
          <w:rFonts w:ascii="Times New Roman" w:hAnsi="Times New Roman" w:cs="Times New Roman"/>
          <w:sz w:val="24"/>
          <w:szCs w:val="28"/>
        </w:rPr>
        <w:t>)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b/>
          <w:sz w:val="24"/>
          <w:szCs w:val="28"/>
        </w:rPr>
        <w:t xml:space="preserve">Основные лексические нормы современного русского литературного языка. </w:t>
      </w:r>
      <w:r w:rsidRPr="007149EE">
        <w:rPr>
          <w:rFonts w:ascii="Times New Roman" w:hAnsi="Times New Roman" w:cs="Times New Roman"/>
          <w:sz w:val="24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b/>
          <w:sz w:val="24"/>
          <w:szCs w:val="28"/>
        </w:rPr>
        <w:t xml:space="preserve">Основные грамматические нормы современного русского литературного языка. </w:t>
      </w:r>
      <w:r w:rsidRPr="007149EE">
        <w:rPr>
          <w:rFonts w:ascii="Times New Roman" w:hAnsi="Times New Roman" w:cs="Times New Roman"/>
          <w:sz w:val="24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49EE">
        <w:rPr>
          <w:rFonts w:ascii="Times New Roman" w:hAnsi="Times New Roman" w:cs="Times New Roman"/>
          <w:i/>
          <w:sz w:val="24"/>
          <w:szCs w:val="28"/>
        </w:rPr>
        <w:t xml:space="preserve">очутиться, победить, убедить, учредить, </w:t>
      </w:r>
      <w:proofErr w:type="gramStart"/>
      <w:r w:rsidRPr="007149EE">
        <w:rPr>
          <w:rFonts w:ascii="Times New Roman" w:hAnsi="Times New Roman" w:cs="Times New Roman"/>
          <w:i/>
          <w:sz w:val="24"/>
          <w:szCs w:val="28"/>
        </w:rPr>
        <w:t>утвердить</w:t>
      </w:r>
      <w:r w:rsidRPr="007149EE">
        <w:rPr>
          <w:rFonts w:ascii="Times New Roman" w:hAnsi="Times New Roman" w:cs="Times New Roman"/>
          <w:sz w:val="24"/>
          <w:szCs w:val="28"/>
        </w:rPr>
        <w:t>)‚</w:t>
      </w:r>
      <w:proofErr w:type="gramEnd"/>
      <w:r w:rsidRPr="007149EE">
        <w:rPr>
          <w:rFonts w:ascii="Times New Roman" w:hAnsi="Times New Roman" w:cs="Times New Roman"/>
          <w:sz w:val="24"/>
          <w:szCs w:val="28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49EE">
        <w:rPr>
          <w:rFonts w:ascii="Times New Roman" w:hAnsi="Times New Roman" w:cs="Times New Roman"/>
          <w:i/>
          <w:sz w:val="24"/>
          <w:szCs w:val="28"/>
        </w:rPr>
        <w:t>висящий – висячий, горящий – горячий</w:t>
      </w:r>
      <w:r w:rsidRPr="007149EE">
        <w:rPr>
          <w:rFonts w:ascii="Times New Roman" w:hAnsi="Times New Roman" w:cs="Times New Roman"/>
          <w:sz w:val="24"/>
          <w:szCs w:val="28"/>
        </w:rPr>
        <w:t>.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sz w:val="24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7149EE">
        <w:rPr>
          <w:rFonts w:ascii="Times New Roman" w:hAnsi="Times New Roman" w:cs="Times New Roman"/>
          <w:i/>
          <w:sz w:val="24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7149EE">
        <w:rPr>
          <w:rFonts w:ascii="Times New Roman" w:hAnsi="Times New Roman" w:cs="Times New Roman"/>
          <w:sz w:val="24"/>
          <w:szCs w:val="28"/>
        </w:rPr>
        <w:t>).</w:t>
      </w:r>
    </w:p>
    <w:p w:rsidR="007149EE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49EE">
        <w:rPr>
          <w:rFonts w:ascii="Times New Roman" w:hAnsi="Times New Roman" w:cs="Times New Roman"/>
          <w:b/>
          <w:sz w:val="24"/>
          <w:szCs w:val="28"/>
        </w:rPr>
        <w:t>Речевой этикет</w:t>
      </w:r>
    </w:p>
    <w:p w:rsidR="00AA4348" w:rsidRPr="007149EE" w:rsidRDefault="007149EE" w:rsidP="0071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49EE">
        <w:rPr>
          <w:rFonts w:ascii="Times New Roman" w:hAnsi="Times New Roman" w:cs="Times New Roman"/>
          <w:sz w:val="24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A4348" w:rsidRPr="00AA4348" w:rsidRDefault="00AA4348" w:rsidP="00AA4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48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93414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A434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7149EE" w:rsidRPr="007149EE" w:rsidRDefault="007149EE" w:rsidP="003D5C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149EE">
        <w:rPr>
          <w:rFonts w:ascii="Times New Roman" w:hAnsi="Times New Roman"/>
          <w:b/>
          <w:sz w:val="24"/>
          <w:szCs w:val="28"/>
        </w:rPr>
        <w:t>Язык и речь. Виды речевой деятельности</w:t>
      </w:r>
      <w:r w:rsidRPr="007149EE">
        <w:rPr>
          <w:rFonts w:ascii="Times New Roman" w:hAnsi="Times New Roman"/>
          <w:b/>
          <w:sz w:val="24"/>
          <w:szCs w:val="28"/>
        </w:rPr>
        <w:tab/>
      </w:r>
    </w:p>
    <w:p w:rsidR="007149EE" w:rsidRPr="007149EE" w:rsidRDefault="007149EE" w:rsidP="003D5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sz w:val="24"/>
          <w:szCs w:val="28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49EE">
        <w:rPr>
          <w:rFonts w:ascii="Times New Roman" w:hAnsi="Times New Roman"/>
          <w:sz w:val="24"/>
          <w:szCs w:val="28"/>
        </w:rPr>
        <w:t>самопрезентация</w:t>
      </w:r>
      <w:proofErr w:type="spellEnd"/>
      <w:r w:rsidRPr="007149EE">
        <w:rPr>
          <w:rFonts w:ascii="Times New Roman" w:hAnsi="Times New Roman"/>
          <w:sz w:val="24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7149EE" w:rsidRPr="007149EE" w:rsidRDefault="007149EE" w:rsidP="003D5C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149EE">
        <w:rPr>
          <w:rFonts w:ascii="Times New Roman" w:hAnsi="Times New Roman"/>
          <w:b/>
          <w:sz w:val="24"/>
          <w:szCs w:val="28"/>
        </w:rPr>
        <w:t>Текст как единица языка и речи</w:t>
      </w:r>
    </w:p>
    <w:p w:rsidR="007149EE" w:rsidRPr="007149EE" w:rsidRDefault="007149EE" w:rsidP="003D5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sz w:val="24"/>
          <w:szCs w:val="28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7149EE">
        <w:rPr>
          <w:rFonts w:ascii="Times New Roman" w:hAnsi="Times New Roman"/>
          <w:sz w:val="24"/>
          <w:szCs w:val="28"/>
        </w:rPr>
        <w:t>аргументативного</w:t>
      </w:r>
      <w:proofErr w:type="spellEnd"/>
      <w:r w:rsidRPr="007149EE">
        <w:rPr>
          <w:rFonts w:ascii="Times New Roman" w:hAnsi="Times New Roman"/>
          <w:sz w:val="24"/>
          <w:szCs w:val="28"/>
        </w:rPr>
        <w:t xml:space="preserve"> типа: рассуждение, доказательство, объяснение.</w:t>
      </w:r>
    </w:p>
    <w:p w:rsidR="007149EE" w:rsidRPr="007149EE" w:rsidRDefault="007149EE" w:rsidP="003D5CA6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b/>
          <w:sz w:val="24"/>
          <w:szCs w:val="28"/>
        </w:rPr>
        <w:t>Функциональные разновидности языка</w:t>
      </w:r>
    </w:p>
    <w:p w:rsidR="007149EE" w:rsidRPr="007149EE" w:rsidRDefault="007149EE" w:rsidP="003D5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sz w:val="24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149EE" w:rsidRPr="007149EE" w:rsidRDefault="007149EE" w:rsidP="003D5CA6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sz w:val="24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7149EE" w:rsidRPr="007149EE" w:rsidRDefault="007149EE" w:rsidP="003D5CA6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49EE">
        <w:rPr>
          <w:rFonts w:ascii="Times New Roman" w:hAnsi="Times New Roman"/>
          <w:sz w:val="24"/>
          <w:szCs w:val="28"/>
        </w:rPr>
        <w:t xml:space="preserve">Язык художественной литературы. </w:t>
      </w:r>
      <w:proofErr w:type="spellStart"/>
      <w:r w:rsidRPr="007149EE">
        <w:rPr>
          <w:rFonts w:ascii="Times New Roman" w:hAnsi="Times New Roman"/>
          <w:sz w:val="24"/>
          <w:szCs w:val="28"/>
        </w:rPr>
        <w:t>Фактуальная</w:t>
      </w:r>
      <w:proofErr w:type="spellEnd"/>
      <w:r w:rsidRPr="007149EE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7149EE">
        <w:rPr>
          <w:rFonts w:ascii="Times New Roman" w:hAnsi="Times New Roman"/>
          <w:sz w:val="24"/>
          <w:szCs w:val="28"/>
        </w:rPr>
        <w:t>подтекстная</w:t>
      </w:r>
      <w:proofErr w:type="spellEnd"/>
      <w:r w:rsidRPr="007149EE">
        <w:rPr>
          <w:rFonts w:ascii="Times New Roman" w:hAnsi="Times New Roman"/>
          <w:sz w:val="24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992647" w:rsidRPr="001D3590" w:rsidRDefault="00021C7C" w:rsidP="001D359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934148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934148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5C6F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1275"/>
        <w:gridCol w:w="851"/>
        <w:gridCol w:w="850"/>
      </w:tblGrid>
      <w:tr w:rsidR="00FF090E" w:rsidRPr="00411B25" w:rsidTr="003D3C19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right w:val="nil"/>
            </w:tcBorders>
          </w:tcPr>
          <w:p w:rsidR="00FF090E" w:rsidRPr="001D3590" w:rsidRDefault="00FF090E" w:rsidP="001D359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FF090E" w:rsidRPr="00411B25" w:rsidRDefault="00FF090E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19A3" w:rsidRPr="00FF4DDF" w:rsidRDefault="00FF4DD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9819A3" w:rsidRPr="00411B25" w:rsidRDefault="00AC537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307B" w:rsidRPr="00411B25" w:rsidTr="003D3C19">
        <w:tc>
          <w:tcPr>
            <w:tcW w:w="15734" w:type="dxa"/>
            <w:gridSpan w:val="7"/>
          </w:tcPr>
          <w:p w:rsidR="00EC307B" w:rsidRPr="00411B25" w:rsidRDefault="00EC307B" w:rsidP="00261C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61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21F80" w:rsidRPr="00C82555" w:rsidTr="00675415">
        <w:trPr>
          <w:trHeight w:val="2113"/>
        </w:trPr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721F80" w:rsidRPr="003F2533" w:rsidRDefault="00A65876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Русский язык как развивающееся явление. </w:t>
            </w:r>
            <w:r w:rsidRPr="003F2533">
              <w:rPr>
                <w:rFonts w:ascii="Times New Roman" w:hAnsi="Times New Roman" w:cs="Times New Roman"/>
                <w:sz w:val="24"/>
                <w:szCs w:val="28"/>
              </w:rPr>
              <w:t>Устаревшие слова как живые свидетели истории.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 w:val="restart"/>
          </w:tcPr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      </w:r>
          </w:p>
          <w:p w:rsidR="00721F80" w:rsidRPr="00462297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  <w:p w:rsidR="00721F80" w:rsidRPr="00245519" w:rsidRDefault="00721F80" w:rsidP="00721F8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6229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      </w:r>
          </w:p>
        </w:tc>
        <w:tc>
          <w:tcPr>
            <w:tcW w:w="1275" w:type="dxa"/>
          </w:tcPr>
          <w:p w:rsidR="00721F80" w:rsidRDefault="00721F8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590" w:rsidRPr="00C82555" w:rsidRDefault="001D3590" w:rsidP="001D35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35B3">
              <w:rPr>
                <w:rFonts w:ascii="Times New Roman" w:hAnsi="Times New Roman" w:cs="Times New Roman"/>
                <w:sz w:val="24"/>
                <w:szCs w:val="24"/>
              </w:rPr>
              <w:t>4-26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3D3C19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721F80" w:rsidRPr="003F2533" w:rsidRDefault="003F2533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33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лексики. Употребление иноязычной лексики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Merge/>
          </w:tcPr>
          <w:p w:rsidR="00721F80" w:rsidRPr="008474AC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721F80" w:rsidRPr="00C82555" w:rsidRDefault="00721F80" w:rsidP="006D35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4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35B3">
              <w:rPr>
                <w:rFonts w:ascii="Times New Roman" w:hAnsi="Times New Roman" w:cs="Times New Roman"/>
                <w:sz w:val="24"/>
                <w:szCs w:val="24"/>
              </w:rPr>
              <w:t>27-43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474D03">
        <w:tc>
          <w:tcPr>
            <w:tcW w:w="15734" w:type="dxa"/>
            <w:gridSpan w:val="7"/>
          </w:tcPr>
          <w:p w:rsidR="00721F80" w:rsidRPr="0044051B" w:rsidRDefault="00721F80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34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721F80" w:rsidRDefault="00934148" w:rsidP="009341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</w:t>
            </w:r>
            <w:r w:rsidR="00721F80" w:rsidRPr="00891486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721F8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существительных; ударение в кратких формах прилагательных; подвижное </w:t>
            </w:r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 xml:space="preserve">ударение в глаголах; ударение в формах глагола прошедшего времени; ударение в возвратных глаголах в формах прошедшего времени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.; ударение в формах глаголов II 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спр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ить</w:t>
            </w:r>
            <w:proofErr w:type="spellEnd"/>
            <w:r w:rsidRPr="0086690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 глаголы звонить, включить и др. Варианты ударения внутри нормы: баловать – баловать, обеспечение – обеспечение.</w:t>
            </w:r>
          </w:p>
          <w:p w:rsidR="00721F80" w:rsidRPr="00894D21" w:rsidRDefault="00721F80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75" w:type="dxa"/>
          </w:tcPr>
          <w:p w:rsidR="00721F80" w:rsidRPr="00C82555" w:rsidRDefault="00721F80" w:rsidP="006D35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4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F2AD9">
              <w:rPr>
                <w:rFonts w:ascii="Times New Roman" w:hAnsi="Times New Roman" w:cs="Times New Roman"/>
                <w:sz w:val="24"/>
                <w:szCs w:val="24"/>
              </w:rPr>
              <w:t>44-53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C82555" w:rsidTr="006D4BD1"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721F80" w:rsidRPr="00287D4A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</w:t>
            </w:r>
            <w:r w:rsidR="00934148" w:rsidRPr="00287D4A">
              <w:rPr>
                <w:rFonts w:ascii="Times New Roman" w:hAnsi="Times New Roman" w:cs="Times New Roman"/>
                <w:color w:val="000000"/>
                <w:sz w:val="24"/>
              </w:rPr>
              <w:t xml:space="preserve">лексические </w:t>
            </w:r>
            <w:r w:rsidRPr="00287D4A">
              <w:rPr>
                <w:rFonts w:ascii="Times New Roman" w:hAnsi="Times New Roman" w:cs="Times New Roman"/>
                <w:color w:val="000000"/>
                <w:sz w:val="24"/>
              </w:rPr>
              <w:t>но</w:t>
            </w:r>
            <w:r w:rsidR="000224E1" w:rsidRPr="00287D4A">
              <w:rPr>
                <w:rFonts w:ascii="Times New Roman" w:hAnsi="Times New Roman" w:cs="Times New Roman"/>
                <w:color w:val="000000"/>
                <w:sz w:val="24"/>
              </w:rPr>
              <w:t>рмы современного русского языка</w:t>
            </w:r>
          </w:p>
        </w:tc>
        <w:tc>
          <w:tcPr>
            <w:tcW w:w="992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894D21" w:rsidRDefault="00934148" w:rsidP="00721F8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Синонимы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синонимов.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Антонимы и точность речи. Смысловые‚ стилистические особенности употребления антонимов.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омонимы и точность речи. Смысловые‚ стилистические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употребления лексических омонимов.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82C1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275" w:type="dxa"/>
          </w:tcPr>
          <w:p w:rsidR="00721F80" w:rsidRPr="00C82555" w:rsidRDefault="00721F80" w:rsidP="008F2A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F2AD9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="000B24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22" w:rsidRPr="00C82555" w:rsidTr="001C67BA"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5D2322" w:rsidRPr="00287D4A" w:rsidRDefault="005D2322" w:rsidP="000224E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4A">
              <w:rPr>
                <w:rFonts w:ascii="Times New Roman" w:hAnsi="Times New Roman" w:cs="Times New Roman"/>
                <w:color w:val="000000"/>
                <w:sz w:val="24"/>
              </w:rPr>
              <w:t>Основные грамматические нормы современного русского языка</w:t>
            </w:r>
          </w:p>
        </w:tc>
        <w:tc>
          <w:tcPr>
            <w:tcW w:w="992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Категория склонения: склонение русских и иностранных имён и фамилий; названий географических объектов;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им.п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на -а/-я и -ы/-и (директора, договоры);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м. и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ср.р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с нулевым окончанием и окончанием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ов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(баклажанов, яблок, гектаров, носков, чулок);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на –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ня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(басен, вишен, богинь,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тихонь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кухонь);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тв.п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мн.ч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III склонения;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род.п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ед.ч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существительных 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м.р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форм имен существительных в соответствии с типом склонения (в санаторий – не «санаторию», стукнуть туфлей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туфлем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родом существительного (красного платья – не «</w:t>
            </w:r>
            <w:proofErr w:type="spellStart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платьи</w:t>
            </w:r>
            <w:proofErr w:type="spellEnd"/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      </w:r>
          </w:p>
          <w:p w:rsidR="005D2322" w:rsidRPr="00B27766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      </w:r>
          </w:p>
          <w:p w:rsidR="005D2322" w:rsidRPr="00894D21" w:rsidRDefault="005D2322" w:rsidP="001C67B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Варианты грамматической нормы: литературные и разговорные падежные </w:t>
            </w:r>
            <w:r w:rsidRPr="00B277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формы имен существительных. Отражение вариантов грамматической нормы в словарях и справочниках.</w:t>
            </w:r>
          </w:p>
        </w:tc>
        <w:tc>
          <w:tcPr>
            <w:tcW w:w="1275" w:type="dxa"/>
          </w:tcPr>
          <w:p w:rsidR="005D2322" w:rsidRPr="00C82555" w:rsidRDefault="005D2322" w:rsidP="000B24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4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24E9">
              <w:rPr>
                <w:rFonts w:ascii="Times New Roman" w:hAnsi="Times New Roman" w:cs="Times New Roman"/>
                <w:sz w:val="24"/>
                <w:szCs w:val="24"/>
              </w:rPr>
              <w:t>61-79</w:t>
            </w:r>
          </w:p>
        </w:tc>
        <w:tc>
          <w:tcPr>
            <w:tcW w:w="851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2322" w:rsidRPr="00C82555" w:rsidRDefault="005D2322" w:rsidP="001C6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0" w:rsidRPr="0044051B" w:rsidTr="00F7134E">
        <w:tc>
          <w:tcPr>
            <w:tcW w:w="15734" w:type="dxa"/>
            <w:gridSpan w:val="7"/>
          </w:tcPr>
          <w:p w:rsidR="00721F80" w:rsidRPr="0044051B" w:rsidRDefault="00721F80" w:rsidP="005D23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РЕЧЕВАЯ ДЕЯТЕЛЬНОСТЬ. ТЕКСТ (</w:t>
            </w:r>
            <w:r w:rsidR="005D2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21F80" w:rsidRPr="00C82555" w:rsidTr="004C4E17">
        <w:trPr>
          <w:trHeight w:val="858"/>
        </w:trPr>
        <w:tc>
          <w:tcPr>
            <w:tcW w:w="851" w:type="dxa"/>
          </w:tcPr>
          <w:p w:rsidR="00721F80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721F80" w:rsidRPr="005009BB" w:rsidRDefault="005009BB" w:rsidP="00D16757">
            <w:pPr>
              <w:rPr>
                <w:sz w:val="24"/>
              </w:rPr>
            </w:pPr>
            <w:r w:rsidRPr="005009BB">
              <w:rPr>
                <w:rFonts w:ascii="Times New Roman" w:hAnsi="Times New Roman"/>
                <w:sz w:val="24"/>
                <w:szCs w:val="28"/>
              </w:rPr>
              <w:t>Традиции русского речевого общения. Текст</w:t>
            </w:r>
          </w:p>
        </w:tc>
        <w:tc>
          <w:tcPr>
            <w:tcW w:w="992" w:type="dxa"/>
          </w:tcPr>
          <w:p w:rsidR="00721F80" w:rsidRPr="008F1422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21F80" w:rsidRPr="004C4E17" w:rsidRDefault="00EB4C91" w:rsidP="004C4E17"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приёмы чтения.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работы</w:t>
            </w:r>
            <w:r>
              <w:t xml:space="preserve">. </w:t>
            </w: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Текст, тематическое единство текста. Тексты описательного типа: определение, дефиниция, собственно описание, пояснение.</w:t>
            </w:r>
          </w:p>
        </w:tc>
        <w:tc>
          <w:tcPr>
            <w:tcW w:w="1275" w:type="dxa"/>
          </w:tcPr>
          <w:p w:rsidR="00721F80" w:rsidRPr="00C82555" w:rsidRDefault="00721F80" w:rsidP="000B24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24E9">
              <w:rPr>
                <w:rFonts w:ascii="Times New Roman" w:hAnsi="Times New Roman" w:cs="Times New Roman"/>
                <w:sz w:val="24"/>
                <w:szCs w:val="24"/>
              </w:rPr>
              <w:t>80-93</w:t>
            </w:r>
          </w:p>
        </w:tc>
        <w:tc>
          <w:tcPr>
            <w:tcW w:w="851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F80" w:rsidRPr="00C82555" w:rsidRDefault="00721F80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C9" w:rsidRPr="00C82555" w:rsidTr="006D4BD1">
        <w:tc>
          <w:tcPr>
            <w:tcW w:w="851" w:type="dxa"/>
          </w:tcPr>
          <w:p w:rsidR="004F1DC9" w:rsidRPr="00C82555" w:rsidRDefault="005D2322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5009BB" w:rsidRPr="005009BB" w:rsidRDefault="005009BB" w:rsidP="005009BB">
            <w:pPr>
              <w:pStyle w:val="a6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09BB">
              <w:rPr>
                <w:rFonts w:ascii="Times New Roman" w:hAnsi="Times New Roman"/>
                <w:sz w:val="24"/>
                <w:szCs w:val="28"/>
              </w:rPr>
              <w:t>Функциональные разновидности языка</w:t>
            </w:r>
          </w:p>
          <w:p w:rsidR="004F1DC9" w:rsidRPr="005009BB" w:rsidRDefault="004F1DC9" w:rsidP="008D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DC9" w:rsidRPr="008F1422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Рассказ о событии, «бывальщины».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      </w:r>
          </w:p>
          <w:p w:rsidR="004F1DC9" w:rsidRPr="00AA4348" w:rsidRDefault="004F1DC9" w:rsidP="004F1DC9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4F1DC9" w:rsidRPr="005D2322" w:rsidRDefault="004F1DC9" w:rsidP="005D2322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4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275" w:type="dxa"/>
          </w:tcPr>
          <w:p w:rsidR="004F1DC9" w:rsidRPr="00C82555" w:rsidRDefault="004F1DC9" w:rsidP="000B24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B24E9">
              <w:rPr>
                <w:rFonts w:ascii="Times New Roman" w:hAnsi="Times New Roman" w:cs="Times New Roman"/>
                <w:sz w:val="24"/>
                <w:szCs w:val="24"/>
              </w:rPr>
              <w:t>94-110</w:t>
            </w:r>
          </w:p>
        </w:tc>
        <w:tc>
          <w:tcPr>
            <w:tcW w:w="851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DC9" w:rsidRPr="00C82555" w:rsidRDefault="004F1DC9" w:rsidP="00721F8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2E9B"/>
    <w:rsid w:val="0001515F"/>
    <w:rsid w:val="00021736"/>
    <w:rsid w:val="00021C7C"/>
    <w:rsid w:val="000224E1"/>
    <w:rsid w:val="00022D90"/>
    <w:rsid w:val="000234D7"/>
    <w:rsid w:val="00025BB5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4BCA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24E9"/>
    <w:rsid w:val="000B51D4"/>
    <w:rsid w:val="000B7D71"/>
    <w:rsid w:val="000C4B9E"/>
    <w:rsid w:val="000C4E52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D3590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1A9F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87D4A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3779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6C3D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CA6"/>
    <w:rsid w:val="003D5E04"/>
    <w:rsid w:val="003E07FF"/>
    <w:rsid w:val="003E0A49"/>
    <w:rsid w:val="003E206B"/>
    <w:rsid w:val="003E407E"/>
    <w:rsid w:val="003E4163"/>
    <w:rsid w:val="003E52D4"/>
    <w:rsid w:val="003E6E37"/>
    <w:rsid w:val="003F2533"/>
    <w:rsid w:val="00400F3C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297"/>
    <w:rsid w:val="0046249D"/>
    <w:rsid w:val="00463B33"/>
    <w:rsid w:val="00466D3D"/>
    <w:rsid w:val="004671F9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17"/>
    <w:rsid w:val="004C4E73"/>
    <w:rsid w:val="004D05C3"/>
    <w:rsid w:val="004D3B67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4F1DC9"/>
    <w:rsid w:val="005009BB"/>
    <w:rsid w:val="005012F8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45BC"/>
    <w:rsid w:val="00525636"/>
    <w:rsid w:val="00530E4D"/>
    <w:rsid w:val="00541EF0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6D73"/>
    <w:rsid w:val="005C6FDC"/>
    <w:rsid w:val="005D04FA"/>
    <w:rsid w:val="005D1C41"/>
    <w:rsid w:val="005D1DE3"/>
    <w:rsid w:val="005D2322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28B6"/>
    <w:rsid w:val="00653874"/>
    <w:rsid w:val="00653F49"/>
    <w:rsid w:val="0067287D"/>
    <w:rsid w:val="0067306E"/>
    <w:rsid w:val="00674B24"/>
    <w:rsid w:val="00675415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91C"/>
    <w:rsid w:val="006C7EFD"/>
    <w:rsid w:val="006D04E4"/>
    <w:rsid w:val="006D097B"/>
    <w:rsid w:val="006D2B40"/>
    <w:rsid w:val="006D3009"/>
    <w:rsid w:val="006D35B3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49EE"/>
    <w:rsid w:val="00715315"/>
    <w:rsid w:val="00716C40"/>
    <w:rsid w:val="00721869"/>
    <w:rsid w:val="00721F80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2F67"/>
    <w:rsid w:val="007542D2"/>
    <w:rsid w:val="0075616D"/>
    <w:rsid w:val="007606E8"/>
    <w:rsid w:val="00761776"/>
    <w:rsid w:val="00766B61"/>
    <w:rsid w:val="00777306"/>
    <w:rsid w:val="00781923"/>
    <w:rsid w:val="0078391A"/>
    <w:rsid w:val="0078399A"/>
    <w:rsid w:val="00785189"/>
    <w:rsid w:val="00785220"/>
    <w:rsid w:val="007854DB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99D"/>
    <w:rsid w:val="008603E2"/>
    <w:rsid w:val="00862255"/>
    <w:rsid w:val="00866900"/>
    <w:rsid w:val="00866C2F"/>
    <w:rsid w:val="008672DF"/>
    <w:rsid w:val="008712E5"/>
    <w:rsid w:val="008717DB"/>
    <w:rsid w:val="0088374D"/>
    <w:rsid w:val="008869F5"/>
    <w:rsid w:val="00891486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737C"/>
    <w:rsid w:val="008C058E"/>
    <w:rsid w:val="008D03C2"/>
    <w:rsid w:val="008D2A16"/>
    <w:rsid w:val="008D3F70"/>
    <w:rsid w:val="008D4775"/>
    <w:rsid w:val="008D60DB"/>
    <w:rsid w:val="008E1137"/>
    <w:rsid w:val="008F1422"/>
    <w:rsid w:val="008F294A"/>
    <w:rsid w:val="008F2AD9"/>
    <w:rsid w:val="008F47B1"/>
    <w:rsid w:val="008F50EB"/>
    <w:rsid w:val="008F5FBB"/>
    <w:rsid w:val="008F6479"/>
    <w:rsid w:val="008F73BD"/>
    <w:rsid w:val="00903B88"/>
    <w:rsid w:val="009053FA"/>
    <w:rsid w:val="00906679"/>
    <w:rsid w:val="00906B8C"/>
    <w:rsid w:val="00913259"/>
    <w:rsid w:val="0092128D"/>
    <w:rsid w:val="00927602"/>
    <w:rsid w:val="0093125A"/>
    <w:rsid w:val="00934148"/>
    <w:rsid w:val="00944FE2"/>
    <w:rsid w:val="00945648"/>
    <w:rsid w:val="00947DBE"/>
    <w:rsid w:val="00950480"/>
    <w:rsid w:val="009521BC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E0777"/>
    <w:rsid w:val="009E2AB4"/>
    <w:rsid w:val="009E519A"/>
    <w:rsid w:val="009F038B"/>
    <w:rsid w:val="009F18BF"/>
    <w:rsid w:val="00A01B7E"/>
    <w:rsid w:val="00A022DB"/>
    <w:rsid w:val="00A04713"/>
    <w:rsid w:val="00A0713B"/>
    <w:rsid w:val="00A0764E"/>
    <w:rsid w:val="00A1056C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5876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A4348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2776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495A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5783D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F097C"/>
    <w:rsid w:val="00CF78CB"/>
    <w:rsid w:val="00D03F60"/>
    <w:rsid w:val="00D1081D"/>
    <w:rsid w:val="00D110AB"/>
    <w:rsid w:val="00D12CF2"/>
    <w:rsid w:val="00D16309"/>
    <w:rsid w:val="00D16757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2C11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45EF0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B4C91"/>
    <w:rsid w:val="00EC193F"/>
    <w:rsid w:val="00EC1ABB"/>
    <w:rsid w:val="00EC307B"/>
    <w:rsid w:val="00EC3159"/>
    <w:rsid w:val="00EC4264"/>
    <w:rsid w:val="00EC4BF9"/>
    <w:rsid w:val="00ED3181"/>
    <w:rsid w:val="00ED4EF3"/>
    <w:rsid w:val="00ED5617"/>
    <w:rsid w:val="00ED69FE"/>
    <w:rsid w:val="00ED7D79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107"/>
  <w15:docId w15:val="{3A345A39-71E0-4242-9914-88A857D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7149EE"/>
    <w:rPr>
      <w:shd w:val="clear" w:color="auto" w:fill="FFFFFF"/>
    </w:rPr>
  </w:style>
  <w:style w:type="paragraph" w:styleId="a6">
    <w:name w:val="Body Text"/>
    <w:basedOn w:val="a"/>
    <w:link w:val="a5"/>
    <w:rsid w:val="007149E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71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5044-6FDE-4A1B-8CFA-ACFFE0AD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66</cp:revision>
  <cp:lastPrinted>2019-09-06T10:32:00Z</cp:lastPrinted>
  <dcterms:created xsi:type="dcterms:W3CDTF">2016-07-13T07:49:00Z</dcterms:created>
  <dcterms:modified xsi:type="dcterms:W3CDTF">2021-09-15T10:35:00Z</dcterms:modified>
</cp:coreProperties>
</file>