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4" w:rsidRDefault="00AD4C32" w:rsidP="00A22DC4">
      <w:pPr>
        <w:ind w:left="142" w:hanging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 id="_x0000_i1026" type="#_x0000_t75" style="width:481.5pt;height:663pt">
            <v:imagedata r:id="rId7" o:title="Рисунок (22)"/>
          </v:shape>
        </w:pict>
      </w:r>
      <w:r w:rsidR="00043EAE">
        <w:rPr>
          <w:b/>
          <w:bCs/>
          <w:sz w:val="32"/>
          <w:szCs w:val="32"/>
        </w:rPr>
        <w:t xml:space="preserve">                  </w:t>
      </w:r>
      <w:bookmarkStart w:id="0" w:name="_GoBack"/>
      <w:bookmarkEnd w:id="0"/>
      <w:r w:rsidR="00043EAE">
        <w:rPr>
          <w:b/>
          <w:bCs/>
          <w:sz w:val="32"/>
          <w:szCs w:val="32"/>
        </w:rPr>
        <w:t xml:space="preserve">    </w:t>
      </w:r>
      <w:r w:rsidR="00A22DC4">
        <w:rPr>
          <w:b/>
          <w:bCs/>
          <w:sz w:val="32"/>
          <w:szCs w:val="32"/>
        </w:rPr>
        <w:t xml:space="preserve">Пояснительная записка. </w:t>
      </w:r>
    </w:p>
    <w:p w:rsidR="00A22DC4" w:rsidRDefault="00A22DC4" w:rsidP="00A22DC4">
      <w:pPr>
        <w:rPr>
          <w:b/>
          <w:bCs/>
          <w:sz w:val="32"/>
          <w:szCs w:val="32"/>
        </w:rPr>
      </w:pPr>
    </w:p>
    <w:p w:rsidR="00A22DC4" w:rsidRPr="00C84C84" w:rsidRDefault="005C5855" w:rsidP="005C5855">
      <w:pPr>
        <w:pStyle w:val="111"/>
        <w:shd w:val="clear" w:color="auto" w:fill="auto"/>
        <w:spacing w:before="0" w:after="540"/>
        <w:ind w:right="20"/>
        <w:jc w:val="left"/>
        <w:rPr>
          <w:color w:val="000000" w:themeColor="text1"/>
          <w:sz w:val="24"/>
          <w:szCs w:val="24"/>
        </w:rPr>
      </w:pPr>
      <w:r>
        <w:rPr>
          <w:color w:val="000000"/>
          <w:sz w:val="28"/>
          <w:szCs w:val="28"/>
        </w:rPr>
        <w:t xml:space="preserve">      </w:t>
      </w:r>
      <w:r w:rsidR="00A22DC4" w:rsidRPr="00C84C84">
        <w:rPr>
          <w:color w:val="000000"/>
          <w:sz w:val="24"/>
          <w:szCs w:val="24"/>
        </w:rPr>
        <w:t xml:space="preserve">Рабочая  программа  образовательной области « </w:t>
      </w:r>
      <w:r w:rsidR="00AC1DBD" w:rsidRPr="00C84C84">
        <w:rPr>
          <w:color w:val="000000"/>
          <w:sz w:val="24"/>
          <w:szCs w:val="24"/>
        </w:rPr>
        <w:t>Социально – коммуникативное развитие</w:t>
      </w:r>
      <w:r w:rsidR="00A22DC4" w:rsidRPr="00C84C84">
        <w:rPr>
          <w:color w:val="000000"/>
          <w:sz w:val="24"/>
          <w:szCs w:val="24"/>
        </w:rPr>
        <w:t>»,</w:t>
      </w:r>
      <w:r w:rsidR="001D7CCE" w:rsidRPr="00C84C84">
        <w:rPr>
          <w:color w:val="000000"/>
          <w:sz w:val="24"/>
          <w:szCs w:val="24"/>
        </w:rPr>
        <w:t xml:space="preserve"> </w:t>
      </w:r>
      <w:r w:rsidR="00A22DC4" w:rsidRPr="00C84C84">
        <w:rPr>
          <w:color w:val="000000"/>
          <w:sz w:val="24"/>
          <w:szCs w:val="24"/>
        </w:rPr>
        <w:t xml:space="preserve"> по подготовке детей к школе   разработана на основе основной </w:t>
      </w:r>
      <w:r w:rsidR="00A22DC4" w:rsidRPr="00C84C84">
        <w:rPr>
          <w:color w:val="000000"/>
          <w:sz w:val="24"/>
          <w:szCs w:val="24"/>
        </w:rPr>
        <w:lastRenderedPageBreak/>
        <w:t xml:space="preserve">общеобразовательной программы дошкольного образования « От рождения  до школы», программа нового поколения, </w:t>
      </w:r>
      <w:r w:rsidR="00A22DC4" w:rsidRPr="00C84C84">
        <w:rPr>
          <w:sz w:val="24"/>
          <w:szCs w:val="24"/>
        </w:rPr>
        <w:t xml:space="preserve"> под редакцией Н. Е. Веракса, Т. С. Комарова. М. А. Васильева</w:t>
      </w:r>
      <w:r w:rsidR="00A22DC4" w:rsidRPr="00C84C84">
        <w:rPr>
          <w:color w:val="000000" w:themeColor="text1"/>
          <w:sz w:val="24"/>
          <w:szCs w:val="24"/>
        </w:rPr>
        <w:t>, 2016</w:t>
      </w:r>
      <w:r w:rsidRPr="00C84C84">
        <w:rPr>
          <w:color w:val="000000" w:themeColor="text1"/>
          <w:sz w:val="24"/>
          <w:szCs w:val="24"/>
        </w:rPr>
        <w:t>г</w:t>
      </w:r>
    </w:p>
    <w:p w:rsidR="00A22DC4" w:rsidRPr="00C84C84" w:rsidRDefault="005C5855" w:rsidP="00A22DC4">
      <w:pPr>
        <w:pStyle w:val="111"/>
        <w:shd w:val="clear" w:color="auto" w:fill="auto"/>
        <w:spacing w:before="0" w:after="540"/>
        <w:ind w:right="20"/>
        <w:jc w:val="left"/>
        <w:rPr>
          <w:sz w:val="24"/>
          <w:szCs w:val="24"/>
        </w:rPr>
      </w:pPr>
      <w:r w:rsidRPr="00C84C84">
        <w:rPr>
          <w:sz w:val="24"/>
          <w:szCs w:val="24"/>
        </w:rPr>
        <w:t xml:space="preserve">    </w:t>
      </w:r>
      <w:r w:rsidR="00A22DC4" w:rsidRPr="00C84C84">
        <w:rPr>
          <w:sz w:val="24"/>
          <w:szCs w:val="24"/>
        </w:rPr>
        <w:t xml:space="preserve">На изучение  </w:t>
      </w:r>
      <w:r w:rsidR="00A22DC4" w:rsidRPr="00C84C84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образовательной области</w:t>
      </w:r>
      <w:r w:rsidR="00A22DC4" w:rsidRPr="00C84C84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</w:t>
      </w:r>
      <w:r w:rsidR="00A22DC4" w:rsidRPr="00C84C84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 xml:space="preserve">« </w:t>
      </w:r>
      <w:r w:rsidR="00AC1DBD" w:rsidRPr="00C84C84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Социально</w:t>
      </w:r>
      <w:r w:rsidR="0054730F" w:rsidRPr="00C84C84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670A99" w:rsidRPr="00C84C84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730F" w:rsidRPr="00C84C84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коммуникативное развитие</w:t>
      </w:r>
      <w:r w:rsidR="00A22DC4" w:rsidRPr="00C84C84">
        <w:rPr>
          <w:rStyle w:val="4MSReferenceSansSerif"/>
          <w:rFonts w:ascii="Times New Roman" w:hAnsi="Times New Roman" w:cs="Times New Roman"/>
          <w:b w:val="0"/>
          <w:sz w:val="24"/>
          <w:szCs w:val="24"/>
        </w:rPr>
        <w:t>»</w:t>
      </w:r>
      <w:r w:rsidR="00A22DC4" w:rsidRPr="00C84C84">
        <w:rPr>
          <w:rStyle w:val="4MSReferenceSansSerif"/>
          <w:rFonts w:ascii="Times New Roman" w:hAnsi="Times New Roman" w:cs="Times New Roman"/>
          <w:sz w:val="24"/>
          <w:szCs w:val="24"/>
        </w:rPr>
        <w:t xml:space="preserve"> </w:t>
      </w:r>
      <w:r w:rsidR="008D0BBA" w:rsidRPr="00C84C84">
        <w:rPr>
          <w:sz w:val="24"/>
          <w:szCs w:val="24"/>
        </w:rPr>
        <w:t xml:space="preserve"> отводится -  33</w:t>
      </w:r>
      <w:r w:rsidR="008E68D7" w:rsidRPr="00C84C84">
        <w:rPr>
          <w:sz w:val="24"/>
          <w:szCs w:val="24"/>
        </w:rPr>
        <w:t xml:space="preserve"> часа</w:t>
      </w:r>
      <w:r w:rsidR="00A22DC4" w:rsidRPr="00C84C84">
        <w:rPr>
          <w:sz w:val="24"/>
          <w:szCs w:val="24"/>
        </w:rPr>
        <w:t xml:space="preserve">. </w:t>
      </w:r>
    </w:p>
    <w:p w:rsidR="00EA3285" w:rsidRPr="00C84C84" w:rsidRDefault="005C5855" w:rsidP="00EA3285">
      <w:pPr>
        <w:pStyle w:val="111"/>
        <w:shd w:val="clear" w:color="auto" w:fill="auto"/>
        <w:spacing w:before="0" w:after="540"/>
        <w:ind w:right="20"/>
        <w:jc w:val="left"/>
        <w:rPr>
          <w:b/>
          <w:sz w:val="24"/>
          <w:szCs w:val="24"/>
        </w:rPr>
      </w:pPr>
      <w:r w:rsidRPr="00C84C84">
        <w:rPr>
          <w:b/>
          <w:sz w:val="24"/>
          <w:szCs w:val="24"/>
        </w:rPr>
        <w:t xml:space="preserve">  </w:t>
      </w:r>
      <w:r w:rsidR="00A22DC4" w:rsidRPr="00C84C84">
        <w:rPr>
          <w:rStyle w:val="6MSReferenceSansSerif"/>
          <w:rFonts w:ascii="Times New Roman" w:hAnsi="Times New Roman" w:cs="Times New Roman"/>
          <w:sz w:val="24"/>
          <w:szCs w:val="24"/>
        </w:rPr>
        <w:t xml:space="preserve">  </w:t>
      </w:r>
      <w:r w:rsidR="003350F3" w:rsidRPr="00C84C84">
        <w:rPr>
          <w:b/>
          <w:sz w:val="24"/>
          <w:szCs w:val="24"/>
        </w:rPr>
        <w:t xml:space="preserve">Планируемые результаты </w:t>
      </w:r>
    </w:p>
    <w:p w:rsidR="004945F1" w:rsidRPr="00C84C84" w:rsidRDefault="005C5855" w:rsidP="004945F1">
      <w:pPr>
        <w:pStyle w:val="111"/>
        <w:shd w:val="clear" w:color="auto" w:fill="auto"/>
        <w:spacing w:before="0" w:after="540"/>
        <w:ind w:right="20"/>
        <w:jc w:val="left"/>
        <w:rPr>
          <w:b/>
          <w:sz w:val="24"/>
          <w:szCs w:val="24"/>
        </w:rPr>
      </w:pPr>
      <w:r w:rsidRPr="00C84C84">
        <w:rPr>
          <w:b/>
          <w:sz w:val="24"/>
          <w:szCs w:val="24"/>
        </w:rPr>
        <w:t xml:space="preserve">    </w:t>
      </w:r>
      <w:r w:rsidR="00A22DC4" w:rsidRPr="00C84C84">
        <w:rPr>
          <w:b/>
          <w:sz w:val="24"/>
          <w:szCs w:val="24"/>
        </w:rPr>
        <w:t>Личностные результаты</w:t>
      </w:r>
      <w:bookmarkStart w:id="1" w:name="bookmark592"/>
    </w:p>
    <w:p w:rsidR="007E58CB" w:rsidRPr="00C84C84" w:rsidRDefault="00EA3285" w:rsidP="007E58CB">
      <w:pPr>
        <w:pStyle w:val="111"/>
        <w:numPr>
          <w:ilvl w:val="0"/>
          <w:numId w:val="5"/>
        </w:numPr>
        <w:shd w:val="clear" w:color="auto" w:fill="auto"/>
        <w:spacing w:before="0" w:after="540"/>
        <w:ind w:right="20"/>
        <w:jc w:val="left"/>
        <w:rPr>
          <w:rStyle w:val="430"/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</w:pPr>
      <w:r w:rsidRPr="00C84C84">
        <w:rPr>
          <w:rStyle w:val="430"/>
          <w:rFonts w:ascii="Times New Roman" w:hAnsi="Times New Roman" w:cs="Times New Roman"/>
          <w:sz w:val="24"/>
          <w:szCs w:val="24"/>
        </w:rPr>
        <w:t>приобщение к элементарным общепринятым нормам и правилам взаимоотношения со сверстниками и взрослыми</w:t>
      </w:r>
    </w:p>
    <w:bookmarkEnd w:id="1"/>
    <w:p w:rsidR="001D2C62" w:rsidRPr="00C84C84" w:rsidRDefault="004945F1" w:rsidP="001D2C62">
      <w:pPr>
        <w:pStyle w:val="5"/>
        <w:numPr>
          <w:ilvl w:val="0"/>
          <w:numId w:val="5"/>
        </w:numPr>
        <w:shd w:val="clear" w:color="auto" w:fill="auto"/>
        <w:ind w:right="20"/>
        <w:rPr>
          <w:rStyle w:val="430"/>
          <w:rFonts w:ascii="Times New Roman" w:hAnsi="Times New Roman" w:cs="Times New Roman"/>
          <w:sz w:val="24"/>
          <w:szCs w:val="24"/>
        </w:rPr>
      </w:pPr>
      <w:r w:rsidRPr="00C84C84">
        <w:rPr>
          <w:rStyle w:val="430"/>
          <w:rFonts w:ascii="Times New Roman" w:hAnsi="Times New Roman" w:cs="Times New Roman"/>
          <w:sz w:val="24"/>
          <w:szCs w:val="24"/>
        </w:rPr>
        <w:t>развитие игровой деятельности детей</w:t>
      </w:r>
    </w:p>
    <w:p w:rsidR="001D2C62" w:rsidRPr="00C84C84" w:rsidRDefault="001D2C62" w:rsidP="001D2C62">
      <w:pPr>
        <w:pStyle w:val="5"/>
        <w:numPr>
          <w:ilvl w:val="0"/>
          <w:numId w:val="5"/>
        </w:numPr>
        <w:shd w:val="clear" w:color="auto" w:fill="auto"/>
        <w:ind w:right="20"/>
        <w:rPr>
          <w:sz w:val="24"/>
          <w:szCs w:val="24"/>
        </w:rPr>
      </w:pPr>
      <w:r w:rsidRPr="00C84C84">
        <w:rPr>
          <w:rStyle w:val="2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</w:t>
      </w:r>
    </w:p>
    <w:p w:rsidR="00043EAE" w:rsidRPr="00C84C84" w:rsidRDefault="001D2C62" w:rsidP="00043EAE">
      <w:pPr>
        <w:pStyle w:val="111"/>
        <w:numPr>
          <w:ilvl w:val="0"/>
          <w:numId w:val="5"/>
        </w:numPr>
        <w:shd w:val="clear" w:color="auto" w:fill="auto"/>
        <w:spacing w:before="0" w:after="540"/>
        <w:ind w:right="20"/>
        <w:jc w:val="left"/>
        <w:rPr>
          <w:rStyle w:val="4MSReferenceSansSerif"/>
          <w:rFonts w:ascii="Times New Roman" w:eastAsiaTheme="minorHAnsi" w:hAnsi="Times New Roman" w:cs="Times New Roman"/>
          <w:bCs w:val="0"/>
          <w:color w:val="auto"/>
          <w:sz w:val="24"/>
          <w:szCs w:val="24"/>
          <w:shd w:val="clear" w:color="auto" w:fill="auto"/>
        </w:rPr>
      </w:pPr>
      <w:r w:rsidRPr="00C84C84">
        <w:rPr>
          <w:rStyle w:val="2"/>
          <w:sz w:val="24"/>
          <w:szCs w:val="24"/>
        </w:rPr>
        <w:t>развивать инициати</w:t>
      </w:r>
      <w:r w:rsidR="009169D0" w:rsidRPr="00C84C84">
        <w:rPr>
          <w:rStyle w:val="2"/>
          <w:sz w:val="24"/>
          <w:szCs w:val="24"/>
        </w:rPr>
        <w:t>ву, организаторские способности</w:t>
      </w:r>
      <w:r w:rsidR="009169D0" w:rsidRPr="00C84C84">
        <w:rPr>
          <w:rStyle w:val="2"/>
          <w:b/>
          <w:color w:val="auto"/>
          <w:sz w:val="24"/>
          <w:szCs w:val="24"/>
          <w:shd w:val="clear" w:color="auto" w:fill="auto"/>
        </w:rPr>
        <w:t>,</w:t>
      </w:r>
      <w:r w:rsidR="009169D0" w:rsidRPr="00C84C84">
        <w:rPr>
          <w:rStyle w:val="2"/>
          <w:sz w:val="24"/>
          <w:szCs w:val="24"/>
        </w:rPr>
        <w:t xml:space="preserve"> в</w:t>
      </w:r>
      <w:r w:rsidRPr="00C84C84">
        <w:rPr>
          <w:rStyle w:val="2"/>
          <w:sz w:val="24"/>
          <w:szCs w:val="24"/>
        </w:rPr>
        <w:t>оспитывать умение действовать в команде</w:t>
      </w:r>
    </w:p>
    <w:p w:rsidR="00547985" w:rsidRPr="00C84C84" w:rsidRDefault="00120478" w:rsidP="00043EAE">
      <w:pPr>
        <w:pStyle w:val="111"/>
        <w:numPr>
          <w:ilvl w:val="0"/>
          <w:numId w:val="5"/>
        </w:numPr>
        <w:shd w:val="clear" w:color="auto" w:fill="auto"/>
        <w:spacing w:before="0" w:after="540"/>
        <w:ind w:right="20"/>
        <w:jc w:val="left"/>
        <w:rPr>
          <w:rStyle w:val="430"/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</w:pPr>
      <w:r w:rsidRPr="00C84C84">
        <w:rPr>
          <w:rStyle w:val="430"/>
          <w:rFonts w:ascii="Times New Roman" w:hAnsi="Times New Roman" w:cs="Times New Roman"/>
          <w:sz w:val="24"/>
          <w:szCs w:val="24"/>
        </w:rPr>
        <w:t xml:space="preserve">формирование </w:t>
      </w:r>
      <w:r w:rsidR="009B188B" w:rsidRPr="00C84C84">
        <w:rPr>
          <w:rStyle w:val="430"/>
          <w:rFonts w:ascii="Times New Roman" w:hAnsi="Times New Roman" w:cs="Times New Roman"/>
          <w:sz w:val="24"/>
          <w:szCs w:val="24"/>
        </w:rPr>
        <w:t xml:space="preserve"> семейной, гражданской принадлежности, патриотических чувств</w:t>
      </w:r>
    </w:p>
    <w:p w:rsidR="00CE61A3" w:rsidRPr="00C84C84" w:rsidRDefault="00CE61A3" w:rsidP="009169D0">
      <w:pPr>
        <w:pStyle w:val="5"/>
        <w:numPr>
          <w:ilvl w:val="0"/>
          <w:numId w:val="5"/>
        </w:numPr>
        <w:shd w:val="clear" w:color="auto" w:fill="auto"/>
        <w:spacing w:after="240"/>
        <w:ind w:right="20"/>
        <w:rPr>
          <w:rStyle w:val="2"/>
          <w:color w:val="auto"/>
          <w:sz w:val="24"/>
          <w:szCs w:val="24"/>
          <w:shd w:val="clear" w:color="auto" w:fill="auto"/>
        </w:rPr>
      </w:pPr>
      <w:r w:rsidRPr="00C84C84">
        <w:rPr>
          <w:rStyle w:val="2"/>
          <w:sz w:val="24"/>
          <w:szCs w:val="24"/>
        </w:rPr>
        <w:t>в</w:t>
      </w:r>
      <w:r w:rsidR="009169D0" w:rsidRPr="00C84C84">
        <w:rPr>
          <w:rStyle w:val="2"/>
          <w:sz w:val="24"/>
          <w:szCs w:val="24"/>
        </w:rPr>
        <w:t xml:space="preserve">оспитывать доброжелательность, готовность выручить сверстника: </w:t>
      </w:r>
    </w:p>
    <w:p w:rsidR="009169D0" w:rsidRPr="00C84C84" w:rsidRDefault="009169D0" w:rsidP="009169D0">
      <w:pPr>
        <w:pStyle w:val="5"/>
        <w:numPr>
          <w:ilvl w:val="0"/>
          <w:numId w:val="5"/>
        </w:numPr>
        <w:shd w:val="clear" w:color="auto" w:fill="auto"/>
        <w:spacing w:after="240"/>
        <w:ind w:right="20"/>
        <w:rPr>
          <w:sz w:val="24"/>
          <w:szCs w:val="24"/>
        </w:rPr>
      </w:pPr>
      <w:r w:rsidRPr="00C84C84">
        <w:rPr>
          <w:rStyle w:val="2"/>
          <w:sz w:val="24"/>
          <w:szCs w:val="24"/>
        </w:rPr>
        <w:t>умение считаться с интересами и мнением товарищей по игре, справедливо решать споры.</w:t>
      </w:r>
    </w:p>
    <w:p w:rsidR="00A22DC4" w:rsidRPr="00C84C84" w:rsidRDefault="005C5855" w:rsidP="00CE61A3">
      <w:pPr>
        <w:pStyle w:val="111"/>
        <w:shd w:val="clear" w:color="auto" w:fill="auto"/>
        <w:spacing w:before="0" w:after="240"/>
        <w:ind w:right="20"/>
        <w:rPr>
          <w:b/>
          <w:sz w:val="24"/>
          <w:szCs w:val="24"/>
        </w:rPr>
      </w:pPr>
      <w:r w:rsidRPr="00C84C84">
        <w:rPr>
          <w:b/>
          <w:sz w:val="24"/>
          <w:szCs w:val="24"/>
        </w:rPr>
        <w:t xml:space="preserve">        </w:t>
      </w:r>
      <w:r w:rsidR="00A22DC4" w:rsidRPr="00C84C84">
        <w:rPr>
          <w:b/>
          <w:sz w:val="24"/>
          <w:szCs w:val="24"/>
        </w:rPr>
        <w:t>Предметные результаты</w:t>
      </w:r>
    </w:p>
    <w:p w:rsidR="00823258" w:rsidRPr="00C84C84" w:rsidRDefault="00001C57" w:rsidP="00823258">
      <w:pPr>
        <w:pStyle w:val="111"/>
        <w:numPr>
          <w:ilvl w:val="0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C84C84">
        <w:rPr>
          <w:sz w:val="24"/>
          <w:szCs w:val="24"/>
        </w:rPr>
        <w:t>расширять представления детей об их обязанностях, прежде всего в связи с подготовкой к школе</w:t>
      </w:r>
    </w:p>
    <w:p w:rsidR="00823258" w:rsidRPr="00C84C84" w:rsidRDefault="00823258" w:rsidP="00823258">
      <w:pPr>
        <w:pStyle w:val="111"/>
        <w:numPr>
          <w:ilvl w:val="0"/>
          <w:numId w:val="7"/>
        </w:numPr>
        <w:shd w:val="clear" w:color="auto" w:fill="auto"/>
        <w:spacing w:before="0"/>
        <w:ind w:right="20"/>
        <w:rPr>
          <w:sz w:val="24"/>
          <w:szCs w:val="24"/>
        </w:rPr>
      </w:pPr>
      <w:r w:rsidRPr="00C84C84">
        <w:rPr>
          <w:sz w:val="24"/>
          <w:szCs w:val="24"/>
        </w:rPr>
        <w:t>формировать такие качества, как сочувствие, отзывчивость, справедливость, скромность, коллективизм</w:t>
      </w:r>
    </w:p>
    <w:p w:rsidR="00823258" w:rsidRPr="00C84C84" w:rsidRDefault="0002597F" w:rsidP="00823258">
      <w:pPr>
        <w:pStyle w:val="111"/>
        <w:numPr>
          <w:ilvl w:val="0"/>
          <w:numId w:val="7"/>
        </w:numPr>
        <w:shd w:val="clear" w:color="auto" w:fill="auto"/>
        <w:spacing w:before="0"/>
        <w:rPr>
          <w:sz w:val="24"/>
          <w:szCs w:val="24"/>
        </w:rPr>
      </w:pPr>
      <w:r w:rsidRPr="00C84C84">
        <w:rPr>
          <w:sz w:val="24"/>
          <w:szCs w:val="24"/>
        </w:rPr>
        <w:t>ф</w:t>
      </w:r>
      <w:r w:rsidR="00823258" w:rsidRPr="00C84C84">
        <w:rPr>
          <w:sz w:val="24"/>
          <w:szCs w:val="24"/>
        </w:rPr>
        <w:t>ормировать умение спокойно отстаивать свое мнени</w:t>
      </w:r>
      <w:r w:rsidRPr="00C84C84">
        <w:rPr>
          <w:sz w:val="24"/>
          <w:szCs w:val="24"/>
        </w:rPr>
        <w:t>е</w:t>
      </w:r>
    </w:p>
    <w:p w:rsidR="00043EAE" w:rsidRPr="00C84C84" w:rsidRDefault="0002597F" w:rsidP="00043EAE">
      <w:pPr>
        <w:pStyle w:val="111"/>
        <w:numPr>
          <w:ilvl w:val="0"/>
          <w:numId w:val="7"/>
        </w:numPr>
        <w:shd w:val="clear" w:color="auto" w:fill="auto"/>
        <w:spacing w:before="0" w:after="240"/>
        <w:ind w:right="20"/>
        <w:rPr>
          <w:b/>
          <w:sz w:val="24"/>
          <w:szCs w:val="24"/>
        </w:rPr>
      </w:pPr>
      <w:r w:rsidRPr="00C84C84">
        <w:rPr>
          <w:sz w:val="24"/>
          <w:szCs w:val="24"/>
        </w:rPr>
        <w:t>р</w:t>
      </w:r>
      <w:r w:rsidR="00823258" w:rsidRPr="00C84C84">
        <w:rPr>
          <w:sz w:val="24"/>
          <w:szCs w:val="24"/>
        </w:rPr>
        <w:t>азвивать волевые качества: умение ограничивать свои желания, под</w:t>
      </w:r>
      <w:r w:rsidRPr="00C84C84">
        <w:rPr>
          <w:sz w:val="24"/>
          <w:szCs w:val="24"/>
        </w:rPr>
        <w:t>чи</w:t>
      </w:r>
      <w:r w:rsidR="00823258" w:rsidRPr="00C84C84">
        <w:rPr>
          <w:sz w:val="24"/>
          <w:szCs w:val="24"/>
        </w:rPr>
        <w:t>няться требованиям взрослых и выполнят</w:t>
      </w:r>
      <w:r w:rsidRPr="00C84C84">
        <w:rPr>
          <w:sz w:val="24"/>
          <w:szCs w:val="24"/>
        </w:rPr>
        <w:t>ь установленные нормы поведения</w:t>
      </w:r>
      <w:r w:rsidR="00823258" w:rsidRPr="00C84C84">
        <w:rPr>
          <w:sz w:val="24"/>
          <w:szCs w:val="24"/>
        </w:rPr>
        <w:t xml:space="preserve"> </w:t>
      </w:r>
    </w:p>
    <w:p w:rsidR="00CE61A3" w:rsidRPr="00C84C84" w:rsidRDefault="00823258" w:rsidP="00043EAE">
      <w:pPr>
        <w:pStyle w:val="111"/>
        <w:numPr>
          <w:ilvl w:val="0"/>
          <w:numId w:val="7"/>
        </w:numPr>
        <w:shd w:val="clear" w:color="auto" w:fill="auto"/>
        <w:spacing w:before="0" w:after="240"/>
        <w:ind w:right="20"/>
        <w:rPr>
          <w:b/>
          <w:sz w:val="24"/>
          <w:szCs w:val="24"/>
        </w:rPr>
      </w:pPr>
      <w:r w:rsidRPr="00C84C84">
        <w:rPr>
          <w:sz w:val="24"/>
          <w:szCs w:val="24"/>
        </w:rPr>
        <w:t>в своих поступках следовать положительному примеру</w:t>
      </w:r>
    </w:p>
    <w:p w:rsidR="00163556" w:rsidRPr="00C84C84" w:rsidRDefault="005C5855" w:rsidP="00163556">
      <w:pPr>
        <w:pStyle w:val="111"/>
        <w:shd w:val="clear" w:color="auto" w:fill="auto"/>
        <w:spacing w:before="0"/>
        <w:ind w:right="20"/>
        <w:rPr>
          <w:b/>
          <w:bCs/>
          <w:sz w:val="24"/>
          <w:szCs w:val="24"/>
        </w:rPr>
      </w:pPr>
      <w:r w:rsidRPr="00C84C84">
        <w:rPr>
          <w:b/>
          <w:bCs/>
          <w:sz w:val="24"/>
          <w:szCs w:val="24"/>
        </w:rPr>
        <w:t xml:space="preserve">  </w:t>
      </w:r>
      <w:r w:rsidR="00A22DC4" w:rsidRPr="00C84C84">
        <w:rPr>
          <w:b/>
          <w:bCs/>
          <w:sz w:val="24"/>
          <w:szCs w:val="24"/>
        </w:rPr>
        <w:t xml:space="preserve"> </w:t>
      </w:r>
    </w:p>
    <w:p w:rsidR="00A22DC4" w:rsidRPr="00C84C84" w:rsidRDefault="0027518F" w:rsidP="00A22DC4">
      <w:pPr>
        <w:suppressAutoHyphens w:val="0"/>
        <w:rPr>
          <w:b/>
        </w:rPr>
      </w:pPr>
      <w:r w:rsidRPr="00C84C84">
        <w:rPr>
          <w:b/>
        </w:rPr>
        <w:t xml:space="preserve">  </w:t>
      </w:r>
      <w:r w:rsidR="00956E0A" w:rsidRPr="00C84C84">
        <w:rPr>
          <w:b/>
        </w:rPr>
        <w:t>Содержание области</w:t>
      </w:r>
    </w:p>
    <w:p w:rsidR="00956E0A" w:rsidRPr="00C84C84" w:rsidRDefault="00956E0A" w:rsidP="00A22DC4">
      <w:pPr>
        <w:suppressAutoHyphens w:val="0"/>
        <w:rPr>
          <w:b/>
        </w:rPr>
      </w:pPr>
    </w:p>
    <w:p w:rsidR="00956E0A" w:rsidRPr="00C84C84" w:rsidRDefault="00956E0A" w:rsidP="00A22DC4">
      <w:pPr>
        <w:suppressAutoHyphens w:val="0"/>
        <w:rPr>
          <w:b/>
        </w:rPr>
      </w:pPr>
    </w:p>
    <w:p w:rsidR="00273B76" w:rsidRPr="00C84C84" w:rsidRDefault="006704AC" w:rsidP="00956E0A">
      <w:r w:rsidRPr="00C84C84">
        <w:t xml:space="preserve">     </w:t>
      </w:r>
      <w:r w:rsidR="00956E0A" w:rsidRPr="00C84C84">
        <w:t>Социально-коммуникативное развитие направлено на усвоение норм и ценностей, принятых в обществе, включа</w:t>
      </w:r>
      <w:r w:rsidR="00D7704B" w:rsidRPr="00C84C84">
        <w:t>я моральные и нравственные цен</w:t>
      </w:r>
      <w:r w:rsidR="00956E0A" w:rsidRPr="00C84C84">
        <w:t>ности; развитие общения и взаимодействи</w:t>
      </w:r>
      <w:r w:rsidR="00D7704B" w:rsidRPr="00C84C84">
        <w:t>я ребенка со взрослыми и сверс</w:t>
      </w:r>
      <w:r w:rsidR="00956E0A" w:rsidRPr="00C84C84">
        <w:t>тниками; становление самостоятельност</w:t>
      </w:r>
      <w:r w:rsidR="00D7704B" w:rsidRPr="00C84C84">
        <w:t xml:space="preserve">и, </w:t>
      </w:r>
      <w:r w:rsidR="00D7704B" w:rsidRPr="00C84C84">
        <w:lastRenderedPageBreak/>
        <w:t xml:space="preserve">целенаправленности, </w:t>
      </w:r>
      <w:r w:rsidR="00956E0A" w:rsidRPr="00C84C84">
        <w:t xml:space="preserve"> развитие</w:t>
      </w:r>
      <w:r w:rsidR="00D7704B" w:rsidRPr="00C84C84">
        <w:t xml:space="preserve"> социального и эмоционального </w:t>
      </w:r>
      <w:r w:rsidR="00956E0A" w:rsidRPr="00C84C84">
        <w:t xml:space="preserve">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</w:t>
      </w:r>
      <w:r w:rsidR="00980AB3" w:rsidRPr="00C84C84">
        <w:t>длежности к своей семье и к со</w:t>
      </w:r>
      <w:r w:rsidR="00956E0A" w:rsidRPr="00C84C84">
        <w:t>обществу</w:t>
      </w:r>
      <w:r w:rsidR="00980AB3" w:rsidRPr="00C84C84">
        <w:t xml:space="preserve"> детей и взрослых. Формирование позитивных ус</w:t>
      </w:r>
      <w:r w:rsidR="00956E0A" w:rsidRPr="00C84C84">
        <w:t>тановок к различным видам труда и творч</w:t>
      </w:r>
      <w:r w:rsidR="00980AB3" w:rsidRPr="00C84C84">
        <w:t>ества; формирование основ безо</w:t>
      </w:r>
      <w:r w:rsidR="00956E0A" w:rsidRPr="00C84C84">
        <w:t>пасного поведе</w:t>
      </w:r>
      <w:r w:rsidR="00273B76" w:rsidRPr="00C84C84">
        <w:t>ния в быту, социуме, природе.</w:t>
      </w:r>
      <w:r w:rsidR="00956E0A" w:rsidRPr="00C84C84">
        <w:t xml:space="preserve"> </w:t>
      </w:r>
    </w:p>
    <w:p w:rsidR="00A00C4A" w:rsidRPr="00C84C84" w:rsidRDefault="00273B76" w:rsidP="00956E0A">
      <w:pPr>
        <w:rPr>
          <w:rFonts w:eastAsia="Batang"/>
        </w:rPr>
      </w:pPr>
      <w:r w:rsidRPr="00C84C84">
        <w:t>Усв</w:t>
      </w:r>
      <w:r w:rsidR="00956E0A" w:rsidRPr="00C84C84">
        <w:t>оение норм и ценностей, принятых в обществе, воспитание моральных и нравственных качеств ребенка, фор</w:t>
      </w:r>
      <w:r w:rsidR="006A4D39" w:rsidRPr="00C84C84">
        <w:t>мирование умения правильно оце</w:t>
      </w:r>
      <w:r w:rsidR="00956E0A" w:rsidRPr="00C84C84">
        <w:t xml:space="preserve">нивать свои поступки и поступки сверстников. </w:t>
      </w:r>
      <w:r w:rsidR="00956E0A" w:rsidRPr="00C84C84">
        <w:rPr>
          <w:rFonts w:eastAsia="Batang"/>
        </w:rPr>
        <w:t xml:space="preserve">Развитие общения и взаимодействия </w:t>
      </w:r>
      <w:r w:rsidR="006A4D39" w:rsidRPr="00C84C84">
        <w:rPr>
          <w:rFonts w:eastAsia="Batang"/>
        </w:rPr>
        <w:t>ребенка с взрослыми и сверстни</w:t>
      </w:r>
      <w:r w:rsidR="00956E0A" w:rsidRPr="00C84C84">
        <w:rPr>
          <w:rFonts w:eastAsia="Batang"/>
        </w:rPr>
        <w:t>ками, развитие социального и эмоцион</w:t>
      </w:r>
      <w:r w:rsidR="006A4D39" w:rsidRPr="00C84C84">
        <w:rPr>
          <w:rFonts w:eastAsia="Batang"/>
        </w:rPr>
        <w:t>ального интеллекта, эмоциональ</w:t>
      </w:r>
      <w:r w:rsidR="00956E0A" w:rsidRPr="00C84C84">
        <w:rPr>
          <w:rFonts w:eastAsia="Batang"/>
        </w:rPr>
        <w:t>ной отзывчивости, сопереживания, уважительного и доброжелательного отношения к окружающим.</w:t>
      </w:r>
      <w:r w:rsidR="00956E0A" w:rsidRPr="00C84C84">
        <w:t xml:space="preserve"> Формирование готовности детей к совместной деятельности, развитие умения договариваться, самостоятельн</w:t>
      </w:r>
      <w:r w:rsidR="006A4D39" w:rsidRPr="00C84C84">
        <w:t>о разрешать конфликты со сверс</w:t>
      </w:r>
      <w:r w:rsidR="00956E0A" w:rsidRPr="00C84C84">
        <w:t xml:space="preserve">тниками. Ребенок в семье и сообществе. </w:t>
      </w:r>
      <w:r w:rsidR="00956E0A" w:rsidRPr="00C84C84">
        <w:rPr>
          <w:rFonts w:eastAsia="Batang"/>
        </w:rPr>
        <w:t xml:space="preserve">Формирование образа </w:t>
      </w:r>
      <w:r w:rsidR="006A4D39" w:rsidRPr="00C84C84">
        <w:rPr>
          <w:rFonts w:eastAsia="Batang"/>
        </w:rPr>
        <w:t>Я, уважитель</w:t>
      </w:r>
      <w:r w:rsidR="00956E0A" w:rsidRPr="00C84C84">
        <w:rPr>
          <w:rFonts w:eastAsia="Batang"/>
        </w:rPr>
        <w:t>ного отношения и чувства принадлежности к своей семье и к сообществу детей и взрослых в орга</w:t>
      </w:r>
      <w:r w:rsidR="00B35E2A" w:rsidRPr="00C84C84">
        <w:rPr>
          <w:rFonts w:eastAsia="Batang"/>
        </w:rPr>
        <w:t xml:space="preserve">низации; </w:t>
      </w:r>
      <w:r w:rsidR="00956E0A" w:rsidRPr="00C84C84">
        <w:rPr>
          <w:rFonts w:eastAsia="Batang"/>
        </w:rPr>
        <w:t xml:space="preserve"> семейной принадлежности.</w:t>
      </w:r>
      <w:r w:rsidR="00956E0A" w:rsidRPr="00C84C84">
        <w:t xml:space="preserve"> Самообслуживание, самостоятельн</w:t>
      </w:r>
      <w:r w:rsidR="00B35E2A" w:rsidRPr="00C84C84">
        <w:t>ость, трудовое воспитание. Раз</w:t>
      </w:r>
      <w:r w:rsidR="00956E0A" w:rsidRPr="00C84C84">
        <w:t>витие навыков самообслуживания; стано</w:t>
      </w:r>
      <w:r w:rsidR="00B35E2A" w:rsidRPr="00C84C84">
        <w:t>вление самостоятельности, целе</w:t>
      </w:r>
      <w:r w:rsidR="00956E0A" w:rsidRPr="00C84C84">
        <w:t xml:space="preserve">направленности и саморегуляции собственных действий. Воспитание культурно-гигиенических навыков. Формирование позитивных установок </w:t>
      </w:r>
      <w:r w:rsidR="00B35E2A" w:rsidRPr="00C84C84">
        <w:t>к различным видам труда и твор</w:t>
      </w:r>
      <w:r w:rsidR="00956E0A" w:rsidRPr="00C84C84">
        <w:t xml:space="preserve">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  <w:r w:rsidR="00956E0A" w:rsidRPr="00C84C84">
        <w:rPr>
          <w:rFonts w:eastAsia="Batang"/>
        </w:rPr>
        <w:t>Формирование первичных представлений о труде взрослых, его роли в обществе и жизни каждого человека</w:t>
      </w:r>
      <w:r w:rsidR="00956E0A" w:rsidRPr="00C84C84">
        <w:t>. Формирование основ безопасност</w:t>
      </w:r>
      <w:r w:rsidR="00B35E2A" w:rsidRPr="00C84C84">
        <w:t>и. Формирование первичных пред</w:t>
      </w:r>
      <w:r w:rsidR="00956E0A" w:rsidRPr="00C84C84">
        <w:t>ставлений о безопасном поведении в быту, социуме, природе. Воспитание осознанного отношения к выполнению правил безопаснос</w:t>
      </w:r>
      <w:r w:rsidR="00A00C4A" w:rsidRPr="00C84C84">
        <w:t>ти.</w:t>
      </w:r>
      <w:r w:rsidR="00956E0A" w:rsidRPr="00C84C84">
        <w:t xml:space="preserve"> </w:t>
      </w:r>
      <w:r w:rsidR="00956E0A" w:rsidRPr="00C84C84">
        <w:rPr>
          <w:rFonts w:eastAsia="Batang"/>
        </w:rPr>
        <w:t xml:space="preserve">Формирование осторожного и осмотрительного отношения к </w:t>
      </w:r>
    </w:p>
    <w:p w:rsidR="00956E0A" w:rsidRPr="00C84C84" w:rsidRDefault="00A00C4A" w:rsidP="00956E0A">
      <w:r w:rsidRPr="00C84C84">
        <w:rPr>
          <w:rFonts w:eastAsia="Batang"/>
        </w:rPr>
        <w:t>по</w:t>
      </w:r>
      <w:r w:rsidR="00956E0A" w:rsidRPr="00C84C84">
        <w:rPr>
          <w:rFonts w:eastAsia="Batang"/>
        </w:rPr>
        <w:t>тенциально опасным для человека</w:t>
      </w:r>
      <w:r w:rsidRPr="00C84C84">
        <w:rPr>
          <w:rFonts w:eastAsia="Batang"/>
        </w:rPr>
        <w:t xml:space="preserve"> и окружающего мира природы си</w:t>
      </w:r>
      <w:r w:rsidR="00956E0A" w:rsidRPr="00C84C84">
        <w:rPr>
          <w:rFonts w:eastAsia="Batang"/>
        </w:rPr>
        <w:t>туациям</w:t>
      </w:r>
      <w:r w:rsidR="00956E0A" w:rsidRPr="00C84C84">
        <w:t>. Формирование представлений о н</w:t>
      </w:r>
      <w:r w:rsidRPr="00C84C84">
        <w:t>екоторых типичных опасных ситу</w:t>
      </w:r>
      <w:r w:rsidR="00956E0A" w:rsidRPr="00C84C84">
        <w:t>ациях и способах поведения в них. Формирование элементарных представлений о правилах безопасности дорожного движения</w:t>
      </w:r>
      <w:r w:rsidRPr="00C84C84">
        <w:t>.</w:t>
      </w:r>
    </w:p>
    <w:p w:rsidR="00956E0A" w:rsidRPr="00C84C84" w:rsidRDefault="00956E0A" w:rsidP="00A22DC4">
      <w:pPr>
        <w:suppressAutoHyphens w:val="0"/>
        <w:rPr>
          <w:b/>
        </w:rPr>
      </w:pPr>
    </w:p>
    <w:p w:rsidR="00956E0A" w:rsidRPr="00C84C84" w:rsidRDefault="00956E0A" w:rsidP="00A22DC4">
      <w:pPr>
        <w:suppressAutoHyphens w:val="0"/>
        <w:rPr>
          <w:b/>
        </w:rPr>
      </w:pPr>
    </w:p>
    <w:p w:rsidR="00A22DC4" w:rsidRPr="00C84C84" w:rsidRDefault="00A22DC4" w:rsidP="00A22DC4">
      <w:pPr>
        <w:suppressAutoHyphens w:val="0"/>
      </w:pPr>
    </w:p>
    <w:p w:rsidR="00A22DC4" w:rsidRPr="00C84C84" w:rsidRDefault="0027518F" w:rsidP="00B27E54">
      <w:r w:rsidRPr="00C84C84">
        <w:t>Воспитывать дружеские взаимоотношения между детьми, ра</w:t>
      </w:r>
      <w:r w:rsidR="009F35DE" w:rsidRPr="00C84C84">
        <w:t>звивать уме</w:t>
      </w:r>
      <w:r w:rsidRPr="00C84C84">
        <w:t>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Воспитывать организованность,</w:t>
      </w:r>
      <w:r w:rsidR="00B27E54" w:rsidRPr="00C84C84">
        <w:t xml:space="preserve">           </w:t>
      </w:r>
      <w:r w:rsidR="009F35DE" w:rsidRPr="00C84C84">
        <w:t xml:space="preserve">          дисциплинированность, коллекти</w:t>
      </w:r>
      <w:r w:rsidRPr="00C84C84">
        <w:t>визм, уважение к старшим. Воспитывать заботливое отношение к малышам, пожилым людям; учить помогать им. Формировать такие качества, как соч</w:t>
      </w:r>
      <w:r w:rsidR="009F35DE" w:rsidRPr="00C84C84">
        <w:t>увствие, отзывчивость, справед</w:t>
      </w:r>
      <w:r w:rsidRPr="00C84C84">
        <w:t xml:space="preserve">ливость, скромность. </w:t>
      </w:r>
      <w:r w:rsidRPr="00C84C84">
        <w:rPr>
          <w:rFonts w:eastAsia="Batang"/>
        </w:rPr>
        <w:t>Развивать волевые качества: умение</w:t>
      </w:r>
      <w:r w:rsidR="0052120B" w:rsidRPr="00C84C84">
        <w:rPr>
          <w:rFonts w:eastAsia="Batang"/>
        </w:rPr>
        <w:t xml:space="preserve"> ограничивать свои желания, вы</w:t>
      </w:r>
      <w:r w:rsidRPr="00C84C84">
        <w:rPr>
          <w:rFonts w:eastAsia="Batang"/>
        </w:rPr>
        <w:t>полнять установленные нормы поведения, в своих поступках следовать положительному примеру</w:t>
      </w:r>
      <w:r w:rsidRPr="00C84C84">
        <w:t>. Воспитывать уважительное отношение к окружающим. Формировать умение слушать собеседника, не пере</w:t>
      </w:r>
      <w:r w:rsidR="0052120B" w:rsidRPr="00C84C84">
        <w:t>бивать без надобности. Формиров</w:t>
      </w:r>
      <w:r w:rsidRPr="00C84C84">
        <w:t>ать умение спокойно отстаивать свое мнение. 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в связи с подготовкой к школе. Формиро</w:t>
      </w:r>
      <w:r w:rsidR="0052120B" w:rsidRPr="00C84C84">
        <w:t>вать интерес к учебной деятель</w:t>
      </w:r>
      <w:r w:rsidRPr="00C84C84">
        <w:t xml:space="preserve">ности и желание учиться в школе. </w:t>
      </w:r>
    </w:p>
    <w:p w:rsidR="00A22DC4" w:rsidRPr="00C84C84" w:rsidRDefault="00A22DC4" w:rsidP="00A22DC4">
      <w:pPr>
        <w:suppressAutoHyphens w:val="0"/>
      </w:pPr>
    </w:p>
    <w:p w:rsidR="00A22DC4" w:rsidRPr="00C84C84" w:rsidRDefault="00A22DC4" w:rsidP="00A22DC4">
      <w:pPr>
        <w:suppressAutoHyphens w:val="0"/>
      </w:pPr>
    </w:p>
    <w:p w:rsidR="00A22DC4" w:rsidRPr="00C84C84" w:rsidRDefault="00A22DC4" w:rsidP="00A22DC4">
      <w:pPr>
        <w:suppressAutoHyphens w:val="0"/>
      </w:pPr>
    </w:p>
    <w:p w:rsidR="00A22DC4" w:rsidRPr="00C84C84" w:rsidRDefault="00A22DC4" w:rsidP="00A22DC4">
      <w:pPr>
        <w:suppressAutoHyphens w:val="0"/>
        <w:sectPr w:rsidR="00A22DC4" w:rsidRPr="00C84C84">
          <w:pgSz w:w="11906" w:h="16838"/>
          <w:pgMar w:top="1134" w:right="850" w:bottom="1134" w:left="1418" w:header="708" w:footer="708" w:gutter="0"/>
          <w:cols w:space="720"/>
        </w:sectPr>
      </w:pPr>
    </w:p>
    <w:p w:rsidR="00A22DC4" w:rsidRPr="00C84C84" w:rsidRDefault="00A22DC4" w:rsidP="00A22DC4">
      <w:pPr>
        <w:suppressAutoHyphens w:val="0"/>
        <w:rPr>
          <w:b/>
        </w:rPr>
      </w:pPr>
      <w:r w:rsidRPr="00C84C84">
        <w:rPr>
          <w:b/>
        </w:rPr>
        <w:lastRenderedPageBreak/>
        <w:t xml:space="preserve">         </w:t>
      </w:r>
      <w:r w:rsidR="00C05C75" w:rsidRPr="00C84C84">
        <w:rPr>
          <w:b/>
        </w:rPr>
        <w:t xml:space="preserve">         </w:t>
      </w:r>
      <w:r w:rsidRPr="00C84C84">
        <w:rPr>
          <w:b/>
        </w:rPr>
        <w:t>Календарно – тематическое планир</w:t>
      </w:r>
      <w:r w:rsidR="00C05C75" w:rsidRPr="00C84C84">
        <w:rPr>
          <w:b/>
        </w:rPr>
        <w:t>ование область   « Социально – коммуникативное развитие»</w:t>
      </w:r>
      <w:r w:rsidRPr="00C84C84">
        <w:rPr>
          <w:b/>
        </w:rPr>
        <w:t>»</w:t>
      </w:r>
      <w:r w:rsidR="00043EAE" w:rsidRPr="00C84C84">
        <w:rPr>
          <w:b/>
        </w:rPr>
        <w:t>.</w:t>
      </w:r>
    </w:p>
    <w:p w:rsidR="00C05C75" w:rsidRPr="00C84C84" w:rsidRDefault="00C05C75" w:rsidP="00A22DC4">
      <w:pPr>
        <w:suppressAutoHyphens w:val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3462"/>
        <w:gridCol w:w="578"/>
        <w:gridCol w:w="2513"/>
        <w:gridCol w:w="3827"/>
        <w:gridCol w:w="2170"/>
        <w:gridCol w:w="740"/>
        <w:gridCol w:w="740"/>
      </w:tblGrid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 xml:space="preserve">  №</w:t>
            </w:r>
          </w:p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 xml:space="preserve">п/п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 xml:space="preserve">  Тема     урока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 xml:space="preserve">       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 xml:space="preserve">Характеристика        </w:t>
            </w:r>
            <w:r w:rsidR="0046540E" w:rsidRPr="00C84C84">
              <w:rPr>
                <w:b/>
                <w:sz w:val="24"/>
                <w:szCs w:val="24"/>
              </w:rPr>
              <w:t xml:space="preserve">      </w:t>
            </w:r>
            <w:r w:rsidRPr="00C84C84">
              <w:rPr>
                <w:b/>
                <w:sz w:val="24"/>
                <w:szCs w:val="24"/>
              </w:rPr>
              <w:t xml:space="preserve">учебной </w:t>
            </w:r>
          </w:p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 xml:space="preserve">    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>Дата</w:t>
            </w:r>
          </w:p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>Дата</w:t>
            </w:r>
          </w:p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b/>
                <w:sz w:val="24"/>
                <w:szCs w:val="24"/>
              </w:rPr>
              <w:t>ф</w:t>
            </w: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</w:t>
            </w:r>
            <w:r w:rsidR="009354AD" w:rsidRPr="00C84C84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990B9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Я- в прошлом. Настоящем и будущем.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9354AD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</w:t>
            </w:r>
            <w:r w:rsidR="00A22DC4" w:rsidRPr="00C84C84">
              <w:rPr>
                <w:sz w:val="24"/>
                <w:szCs w:val="24"/>
              </w:rPr>
              <w:t>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8B0EA7" w:rsidP="003E287F">
            <w:pPr>
              <w:spacing w:before="24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Формирование дружеских отношений внутри детского коллектива.</w:t>
            </w:r>
            <w:r w:rsidR="00505880" w:rsidRPr="00C84C84">
              <w:rPr>
                <w:sz w:val="24"/>
                <w:szCs w:val="24"/>
              </w:rPr>
              <w:t xml:space="preserve"> </w:t>
            </w:r>
            <w:r w:rsidR="001968B4" w:rsidRPr="00C84C84">
              <w:rPr>
                <w:sz w:val="24"/>
                <w:szCs w:val="24"/>
              </w:rPr>
              <w:t>Ф</w:t>
            </w:r>
            <w:r w:rsidR="00505880" w:rsidRPr="00C84C84">
              <w:rPr>
                <w:sz w:val="24"/>
                <w:szCs w:val="24"/>
              </w:rPr>
              <w:t>ормирование у ребенка представлений о самом себе и элеме</w:t>
            </w:r>
            <w:r w:rsidR="001968B4" w:rsidRPr="00C84C84">
              <w:rPr>
                <w:sz w:val="24"/>
                <w:szCs w:val="24"/>
              </w:rPr>
              <w:t>нтар</w:t>
            </w:r>
            <w:r w:rsidR="00505880" w:rsidRPr="00C84C84">
              <w:rPr>
                <w:sz w:val="24"/>
                <w:szCs w:val="24"/>
              </w:rPr>
              <w:t xml:space="preserve">ных навыков для </w:t>
            </w:r>
            <w:r w:rsidR="001968B4" w:rsidRPr="00C84C84">
              <w:rPr>
                <w:sz w:val="24"/>
                <w:szCs w:val="24"/>
              </w:rPr>
              <w:t xml:space="preserve">           </w:t>
            </w:r>
            <w:r w:rsidR="00505880" w:rsidRPr="00C84C84">
              <w:rPr>
                <w:sz w:val="24"/>
                <w:szCs w:val="24"/>
              </w:rPr>
              <w:t>выстраивания адекватной системы положительных личностных оценок и позитивного отношения к себе</w:t>
            </w:r>
            <w:r w:rsidR="001968B4" w:rsidRPr="00C84C8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E609A5" w:rsidP="00972865">
            <w:pPr>
              <w:pStyle w:val="111"/>
              <w:shd w:val="clear" w:color="auto" w:fill="auto"/>
              <w:spacing w:before="0"/>
              <w:ind w:left="20" w:right="20"/>
              <w:jc w:val="left"/>
              <w:rPr>
                <w:sz w:val="24"/>
                <w:szCs w:val="24"/>
              </w:rPr>
            </w:pPr>
            <w:r w:rsidRPr="00C84C84">
              <w:rPr>
                <w:rFonts w:eastAsia="Times New Roman"/>
                <w:sz w:val="24"/>
                <w:szCs w:val="24"/>
                <w:lang w:eastAsia="ru-RU"/>
              </w:rPr>
              <w:t xml:space="preserve">Продолжать развивать представления об изменении позиции ребенка в связи с взрослением (ответственность за младших, </w:t>
            </w:r>
            <w:r w:rsidR="00EB3DC4" w:rsidRPr="00C84C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4C84">
              <w:rPr>
                <w:rFonts w:eastAsia="Times New Roman"/>
                <w:sz w:val="24"/>
                <w:szCs w:val="24"/>
                <w:lang w:eastAsia="ru-RU"/>
              </w:rPr>
              <w:t xml:space="preserve">уважение и помощь старшим, </w:t>
            </w:r>
            <w:r w:rsidR="00515F68" w:rsidRPr="00C84C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4C84">
              <w:rPr>
                <w:rFonts w:eastAsia="Times New Roman"/>
                <w:sz w:val="24"/>
                <w:szCs w:val="24"/>
                <w:lang w:eastAsia="ru-RU"/>
              </w:rPr>
              <w:t>в том числе пожилым людям</w:t>
            </w:r>
            <w:r w:rsidR="00501268" w:rsidRPr="00C84C8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01268" w:rsidRPr="00C84C84">
              <w:rPr>
                <w:sz w:val="24"/>
                <w:szCs w:val="24"/>
              </w:rPr>
              <w:t xml:space="preserve"> Углублять представления ребенка о себе в прошлом, настоя</w:t>
            </w:r>
            <w:r w:rsidR="00AD2E8C" w:rsidRPr="00C84C84">
              <w:rPr>
                <w:sz w:val="24"/>
                <w:szCs w:val="24"/>
              </w:rPr>
              <w:t>щ</w:t>
            </w:r>
            <w:r w:rsidR="00501268" w:rsidRPr="00C84C84">
              <w:rPr>
                <w:sz w:val="24"/>
                <w:szCs w:val="24"/>
              </w:rPr>
              <w:t>ем и будущем.</w:t>
            </w:r>
            <w:r w:rsidR="00200C84" w:rsidRPr="00C84C84">
              <w:rPr>
                <w:sz w:val="24"/>
                <w:szCs w:val="24"/>
              </w:rPr>
              <w:t xml:space="preserve"> </w:t>
            </w:r>
            <w:r w:rsidR="00501268" w:rsidRPr="00C84C84">
              <w:rPr>
                <w:sz w:val="24"/>
                <w:szCs w:val="24"/>
              </w:rPr>
              <w:t>Расширять представления детей об их обязанностях, прежде всего в связи с подготовкой к школе.</w:t>
            </w:r>
            <w:r w:rsidR="00E05708" w:rsidRPr="00C84C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4B6B6A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Видеофильм «Лесовичок». Фотографии, правила в картинках.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E05F2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C4" w:rsidRPr="00C84C84" w:rsidRDefault="00C178C2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Мои обязанности</w:t>
            </w:r>
            <w:r w:rsidR="00B32B7E"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467055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</w:t>
            </w:r>
            <w:r w:rsidR="00A22DC4" w:rsidRPr="00C84C84">
              <w:rPr>
                <w:sz w:val="24"/>
                <w:szCs w:val="24"/>
              </w:rPr>
              <w:t>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0C" w:rsidRPr="00C84C84" w:rsidRDefault="00A7030C" w:rsidP="00A7030C">
            <w:pPr>
              <w:spacing w:before="24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 xml:space="preserve">Воспитание культуры поведения и общения, привычки следовать правилам, быть вежливым. </w:t>
            </w:r>
          </w:p>
          <w:p w:rsidR="00A22DC4" w:rsidRPr="00C84C84" w:rsidRDefault="001B0F25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Расширение представлений детей об их обязанностях, прежде всего в связи с подготовкой к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ACE" w:rsidRPr="00C84C84" w:rsidRDefault="00014ACE" w:rsidP="003443D8">
            <w:pPr>
              <w:shd w:val="clear" w:color="auto" w:fill="FFFFFF" w:themeFill="background1"/>
              <w:spacing w:before="90" w:after="90" w:line="338" w:lineRule="atLeas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C84">
              <w:rPr>
                <w:color w:val="000000" w:themeColor="text1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</w:t>
            </w:r>
            <w:r w:rsidR="00972865" w:rsidRPr="00C84C84">
              <w:rPr>
                <w:color w:val="000000" w:themeColor="text1"/>
                <w:sz w:val="24"/>
                <w:szCs w:val="24"/>
                <w:lang w:eastAsia="ru-RU"/>
              </w:rPr>
              <w:t>рослыми (в том числе моральным).</w:t>
            </w:r>
            <w:r w:rsidR="00972865" w:rsidRPr="00C84C84">
              <w:rPr>
                <w:sz w:val="24"/>
                <w:szCs w:val="24"/>
              </w:rPr>
              <w:t xml:space="preserve"> Формировать умения правильно оценивать свои поступки и поступки сверстников.</w:t>
            </w:r>
          </w:p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  <w:p w:rsidR="001604E6" w:rsidRPr="00C84C84" w:rsidRDefault="001604E6">
            <w:pPr>
              <w:suppressAutoHyphens w:val="0"/>
              <w:rPr>
                <w:b/>
                <w:sz w:val="24"/>
                <w:szCs w:val="24"/>
              </w:rPr>
            </w:pPr>
          </w:p>
          <w:p w:rsidR="001604E6" w:rsidRPr="00C84C84" w:rsidRDefault="001604E6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Формиро</w:t>
            </w:r>
            <w:r w:rsidR="00FE0A64" w:rsidRPr="00C84C84">
              <w:rPr>
                <w:sz w:val="24"/>
                <w:szCs w:val="24"/>
              </w:rPr>
              <w:t>вать интерес к учебной деятель</w:t>
            </w:r>
            <w:r w:rsidRPr="00C84C84">
              <w:rPr>
                <w:sz w:val="24"/>
                <w:szCs w:val="24"/>
              </w:rPr>
              <w:t xml:space="preserve">ности и желание учиться в </w:t>
            </w:r>
            <w:r w:rsidRPr="00C84C84">
              <w:rPr>
                <w:sz w:val="24"/>
                <w:szCs w:val="24"/>
              </w:rPr>
              <w:lastRenderedPageBreak/>
              <w:t>школе.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1" w:rsidRPr="00C84C84" w:rsidRDefault="00433B71" w:rsidP="00433B71">
            <w:pPr>
              <w:spacing w:before="24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C84C84">
              <w:rPr>
                <w:sz w:val="24"/>
                <w:szCs w:val="24"/>
              </w:rPr>
              <w:lastRenderedPageBreak/>
              <w:t>Правила поведения в картинках.</w:t>
            </w:r>
          </w:p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827AE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AE" w:rsidRPr="00C84C84" w:rsidRDefault="00AE05F2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E" w:rsidRPr="00C84C84" w:rsidRDefault="004827AE">
            <w:pPr>
              <w:suppressAutoHyphens w:val="0"/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Мои обязанности дома.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AE" w:rsidRPr="00C84C84" w:rsidRDefault="004827AE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E" w:rsidRPr="00C84C84" w:rsidRDefault="00E802ED" w:rsidP="00992BAE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Формирование навыков</w:t>
            </w:r>
            <w:r w:rsidR="00992BAE" w:rsidRPr="00C84C84">
              <w:rPr>
                <w:sz w:val="24"/>
                <w:szCs w:val="24"/>
              </w:rPr>
              <w:t xml:space="preserve"> </w:t>
            </w:r>
            <w:r w:rsidRPr="00C84C84">
              <w:rPr>
                <w:sz w:val="24"/>
                <w:szCs w:val="24"/>
              </w:rPr>
              <w:t>самообслуживания</w:t>
            </w:r>
            <w:r w:rsidR="003C6FE5" w:rsidRPr="00C84C84">
              <w:rPr>
                <w:sz w:val="24"/>
                <w:szCs w:val="24"/>
              </w:rPr>
              <w:t xml:space="preserve">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E" w:rsidRPr="00C84C84" w:rsidRDefault="00271ADC" w:rsidP="00DE00B1">
            <w:pPr>
              <w:suppressAutoHyphens w:val="0"/>
              <w:rPr>
                <w:color w:val="444444"/>
                <w:sz w:val="24"/>
                <w:szCs w:val="24"/>
                <w:lang w:eastAsia="ru-RU"/>
              </w:rPr>
            </w:pPr>
            <w:r w:rsidRPr="00C84C84">
              <w:rPr>
                <w:sz w:val="24"/>
                <w:szCs w:val="24"/>
              </w:rPr>
              <w:t>Развивать  навыки самообслуживания; становление</w:t>
            </w:r>
            <w:r w:rsidR="00DE00B1" w:rsidRPr="00C84C84">
              <w:rPr>
                <w:sz w:val="24"/>
                <w:szCs w:val="24"/>
              </w:rPr>
              <w:t xml:space="preserve"> самостоятельности</w:t>
            </w:r>
            <w:r w:rsidRPr="00C84C84">
              <w:rPr>
                <w:sz w:val="24"/>
                <w:szCs w:val="24"/>
              </w:rPr>
              <w:t>. Воспитание культурно-гигиенических навыков.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E" w:rsidRPr="00C84C84" w:rsidRDefault="00AE4658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E" w:rsidRPr="00C84C84" w:rsidRDefault="004827A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E" w:rsidRPr="00C84C84" w:rsidRDefault="004827A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E05F2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BD2951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Я и мои друзья.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972865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</w:t>
            </w:r>
            <w:r w:rsidR="00A22DC4" w:rsidRPr="00C84C84">
              <w:rPr>
                <w:sz w:val="24"/>
                <w:szCs w:val="24"/>
              </w:rPr>
              <w:t>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6964BF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Игра: «я и мои друзья»</w:t>
            </w:r>
            <w:r w:rsidR="008B0EA7" w:rsidRPr="00C84C84">
              <w:rPr>
                <w:sz w:val="24"/>
                <w:szCs w:val="24"/>
              </w:rPr>
              <w:t xml:space="preserve">. </w:t>
            </w:r>
            <w:r w:rsidR="00D8194C" w:rsidRPr="00C84C84">
              <w:rPr>
                <w:sz w:val="24"/>
                <w:szCs w:val="24"/>
              </w:rPr>
              <w:t>Обеспечить вхождение ребенка в мир социальных и межличностных отношений.</w:t>
            </w:r>
            <w:r w:rsidR="0017643A" w:rsidRPr="00C84C84">
              <w:rPr>
                <w:sz w:val="24"/>
                <w:szCs w:val="24"/>
              </w:rPr>
              <w:t xml:space="preserve"> Беседа: «Я – человек. Я – мальчик, я – девочка»</w:t>
            </w:r>
            <w:r w:rsidR="00662E70" w:rsidRPr="00C84C84">
              <w:rPr>
                <w:sz w:val="24"/>
                <w:szCs w:val="24"/>
              </w:rPr>
              <w:t xml:space="preserve">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3E4464" w:rsidP="009427DE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  <w:lang w:eastAsia="ru-RU"/>
              </w:rPr>
              <w:t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</w:t>
            </w:r>
            <w:r w:rsidR="001D2495" w:rsidRPr="00C84C84">
              <w:rPr>
                <w:sz w:val="24"/>
                <w:szCs w:val="24"/>
                <w:lang w:eastAsia="ru-RU"/>
              </w:rPr>
              <w:t xml:space="preserve">пп, посильное участие в жизни </w:t>
            </w:r>
            <w:r w:rsidRPr="00C84C84">
              <w:rPr>
                <w:sz w:val="24"/>
                <w:szCs w:val="24"/>
                <w:lang w:eastAsia="ru-RU"/>
              </w:rPr>
              <w:t>школьного учреждения.  </w:t>
            </w:r>
            <w:r w:rsidR="003865C4" w:rsidRPr="00C84C84">
              <w:rPr>
                <w:sz w:val="24"/>
                <w:szCs w:val="24"/>
              </w:rPr>
              <w:t>Усвоить нормы  и ценности, принятые в обществе, воспитывать</w:t>
            </w:r>
            <w:r w:rsidR="009427DE" w:rsidRPr="00C84C84">
              <w:rPr>
                <w:sz w:val="24"/>
                <w:szCs w:val="24"/>
              </w:rPr>
              <w:t xml:space="preserve"> моральные и нравственные</w:t>
            </w:r>
            <w:r w:rsidR="003865C4" w:rsidRPr="00C84C84">
              <w:rPr>
                <w:sz w:val="24"/>
                <w:szCs w:val="24"/>
              </w:rPr>
              <w:t xml:space="preserve"> качеств</w:t>
            </w:r>
            <w:r w:rsidR="009427DE" w:rsidRPr="00C84C84">
              <w:rPr>
                <w:sz w:val="24"/>
                <w:szCs w:val="24"/>
              </w:rPr>
              <w:t>а</w:t>
            </w:r>
            <w:r w:rsidR="003865C4" w:rsidRPr="00C84C84">
              <w:rPr>
                <w:sz w:val="24"/>
                <w:szCs w:val="24"/>
              </w:rPr>
              <w:t xml:space="preserve"> ребенка, формирова</w:t>
            </w:r>
            <w:r w:rsidR="009427DE" w:rsidRPr="00C84C84">
              <w:rPr>
                <w:sz w:val="24"/>
                <w:szCs w:val="24"/>
              </w:rPr>
              <w:t>ть умения правильно оце</w:t>
            </w:r>
            <w:r w:rsidR="003865C4" w:rsidRPr="00C84C84">
              <w:rPr>
                <w:sz w:val="24"/>
                <w:szCs w:val="24"/>
              </w:rPr>
              <w:t>нивать свои поступки и поступки сверстников.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011E1E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Фотографии, настольные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074BDE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DE" w:rsidRPr="00C84C84" w:rsidRDefault="00AE05F2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lastRenderedPageBreak/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E" w:rsidRPr="00C84C84" w:rsidRDefault="00074BDE">
            <w:pPr>
              <w:suppressAutoHyphens w:val="0"/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А вокруг меня люди.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DE" w:rsidRPr="00C84C84" w:rsidRDefault="00AE05F2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E" w:rsidRPr="00C84C84" w:rsidRDefault="0055684E" w:rsidP="0055684E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Развитие волевых качеств</w:t>
            </w:r>
            <w:r w:rsidR="00E11FFF" w:rsidRPr="00C84C84">
              <w:rPr>
                <w:sz w:val="24"/>
                <w:szCs w:val="24"/>
              </w:rPr>
              <w:t>: умение</w:t>
            </w:r>
            <w:r w:rsidRPr="00C84C84">
              <w:rPr>
                <w:sz w:val="24"/>
                <w:szCs w:val="24"/>
              </w:rPr>
              <w:t xml:space="preserve"> ограничивать свои желания, вы</w:t>
            </w:r>
            <w:r w:rsidR="00E11FFF" w:rsidRPr="00C84C84">
              <w:rPr>
                <w:sz w:val="24"/>
                <w:szCs w:val="24"/>
              </w:rPr>
              <w:t xml:space="preserve">полнять установленные нормы поведения, в своих поступках следовать положительному примеру. </w:t>
            </w:r>
            <w:r w:rsidRPr="00C84C84">
              <w:rPr>
                <w:sz w:val="24"/>
                <w:szCs w:val="24"/>
              </w:rPr>
              <w:t xml:space="preserve">                                          В</w:t>
            </w:r>
            <w:r w:rsidR="006517E1" w:rsidRPr="00C84C84">
              <w:rPr>
                <w:sz w:val="24"/>
                <w:szCs w:val="24"/>
              </w:rPr>
              <w:t>оспитание уважительного отношения</w:t>
            </w:r>
            <w:r w:rsidR="00E11FFF" w:rsidRPr="00C84C84">
              <w:rPr>
                <w:sz w:val="24"/>
                <w:szCs w:val="24"/>
              </w:rPr>
              <w:t xml:space="preserve"> к окружающим</w:t>
            </w:r>
            <w:r w:rsidR="006517E1" w:rsidRPr="00C84C8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E" w:rsidRPr="00C84C84" w:rsidRDefault="00074BDE" w:rsidP="007B22FA">
            <w:pPr>
              <w:suppressAutoHyphens w:val="0"/>
              <w:rPr>
                <w:color w:val="444444"/>
                <w:sz w:val="24"/>
                <w:szCs w:val="24"/>
                <w:lang w:eastAsia="ru-RU"/>
              </w:rPr>
            </w:pPr>
            <w:r w:rsidRPr="00C84C84">
              <w:rPr>
                <w:sz w:val="24"/>
                <w:szCs w:val="24"/>
              </w:rPr>
              <w:t xml:space="preserve"> Воспитывать организованность,</w:t>
            </w:r>
            <w:r w:rsidR="007B22FA" w:rsidRPr="00C84C84">
              <w:rPr>
                <w:sz w:val="24"/>
                <w:szCs w:val="24"/>
              </w:rPr>
              <w:t xml:space="preserve"> дисциплинированность, коллекти</w:t>
            </w:r>
            <w:r w:rsidRPr="00C84C84">
              <w:rPr>
                <w:sz w:val="24"/>
                <w:szCs w:val="24"/>
              </w:rPr>
              <w:t>визм, уважение к старшим. Воспитывать заботливое отношение к малышам, пожилым людям; учить помогать им. Формировать такие качества, как соч</w:t>
            </w:r>
            <w:r w:rsidR="006B6A37" w:rsidRPr="00C84C84">
              <w:rPr>
                <w:sz w:val="24"/>
                <w:szCs w:val="24"/>
              </w:rPr>
              <w:t>увствие, отзывчивость, справед</w:t>
            </w:r>
            <w:r w:rsidRPr="00C84C84">
              <w:rPr>
                <w:sz w:val="24"/>
                <w:szCs w:val="24"/>
              </w:rPr>
              <w:t>ливость, скромность</w:t>
            </w:r>
            <w:r w:rsidR="006B6A37" w:rsidRPr="00C84C84">
              <w:rPr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E" w:rsidRPr="00C84C84" w:rsidRDefault="00074BD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E" w:rsidRPr="00C84C84" w:rsidRDefault="00074BD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E" w:rsidRPr="00C84C84" w:rsidRDefault="00074BD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8013D6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6" w:rsidRPr="00C84C84" w:rsidRDefault="008013D6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C84C84" w:rsidRDefault="008013D6">
            <w:pPr>
              <w:suppressAutoHyphens w:val="0"/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Уроки вежливости.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D6" w:rsidRPr="00C84C84" w:rsidRDefault="008013D6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C84C84" w:rsidRDefault="008013D6" w:rsidP="005D320A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C84C84" w:rsidRDefault="00FA028F" w:rsidP="008E3714">
            <w:pPr>
              <w:suppressAutoHyphens w:val="0"/>
              <w:rPr>
                <w:color w:val="444444"/>
                <w:sz w:val="24"/>
                <w:szCs w:val="24"/>
                <w:lang w:eastAsia="ru-RU"/>
              </w:rPr>
            </w:pPr>
            <w:r w:rsidRPr="00C84C84">
              <w:rPr>
                <w:sz w:val="24"/>
                <w:szCs w:val="24"/>
              </w:rPr>
              <w:t>Обогащать словарь формулами словесной вежливости (приветствие, прощание, просьбы, извинения).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C84C84" w:rsidRDefault="00AE4658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C84C84" w:rsidRDefault="008013D6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D6" w:rsidRPr="00C84C84" w:rsidRDefault="008013D6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BE42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3" w:rsidRPr="00C84C84" w:rsidRDefault="00BE4293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12</w:t>
            </w:r>
          </w:p>
          <w:p w:rsidR="00BE4293" w:rsidRPr="00C84C84" w:rsidRDefault="00BE4293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Pr="00C84C84" w:rsidRDefault="00BE4293">
            <w:pPr>
              <w:suppressAutoHyphens w:val="0"/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Незнакомец на твоём пути.</w:t>
            </w:r>
          </w:p>
          <w:p w:rsidR="0058572B" w:rsidRPr="00C84C84" w:rsidRDefault="0058572B">
            <w:pPr>
              <w:suppressAutoHyphens w:val="0"/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Опасные ситуации.</w:t>
            </w:r>
          </w:p>
          <w:p w:rsidR="00BE4293" w:rsidRPr="00C84C84" w:rsidRDefault="00BE4293">
            <w:pPr>
              <w:suppressAutoHyphens w:val="0"/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3" w:rsidRPr="00C84C84" w:rsidRDefault="00BE4293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Pr="00C84C84" w:rsidRDefault="00D1077C" w:rsidP="00D1077C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Pr="00C84C84" w:rsidRDefault="00D1077C" w:rsidP="00E9221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84C84">
              <w:rPr>
                <w:sz w:val="24"/>
                <w:szCs w:val="24"/>
              </w:rPr>
              <w:t>Формировать представления</w:t>
            </w:r>
            <w:r w:rsidR="00BE4293" w:rsidRPr="00C84C84">
              <w:rPr>
                <w:sz w:val="24"/>
                <w:szCs w:val="24"/>
              </w:rPr>
              <w:t xml:space="preserve"> о некоторых типичных опасных ситуациях и способах поведения в них.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Pr="00C84C84" w:rsidRDefault="00AE4658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Pr="00C84C84" w:rsidRDefault="00BE4293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3" w:rsidRPr="00C84C84" w:rsidRDefault="00BE4293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58572B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2B" w:rsidRPr="00C84C84" w:rsidRDefault="0058572B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14</w:t>
            </w:r>
          </w:p>
          <w:p w:rsidR="0058572B" w:rsidRPr="00C84C84" w:rsidRDefault="0058572B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2B" w:rsidRPr="00C84C84" w:rsidRDefault="0058572B">
            <w:pPr>
              <w:suppressAutoHyphens w:val="0"/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Помни правило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2B" w:rsidRPr="00C84C84" w:rsidRDefault="005857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2B" w:rsidRPr="00C84C84" w:rsidRDefault="002D43B3" w:rsidP="002D43B3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Правила поведения  в  общественном транспорте</w:t>
            </w:r>
            <w:r w:rsidR="001E518C" w:rsidRPr="00C84C84">
              <w:rPr>
                <w:sz w:val="24"/>
                <w:szCs w:val="24"/>
              </w:rPr>
              <w:t>, на дороге.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2B" w:rsidRPr="00C84C84" w:rsidRDefault="00E9221E" w:rsidP="008E371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Формирование элементарных представлений о правилах безопасности дорожного движения.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2B" w:rsidRPr="00C84C84" w:rsidRDefault="00AE4658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2B" w:rsidRPr="00C84C84" w:rsidRDefault="0058572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2B" w:rsidRPr="00C84C84" w:rsidRDefault="0058572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58572B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16</w:t>
            </w:r>
          </w:p>
          <w:p w:rsidR="0058572B" w:rsidRPr="00C84C84" w:rsidRDefault="0058572B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D8724A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Семья. История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605B76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</w:t>
            </w:r>
            <w:r w:rsidR="00A22DC4" w:rsidRPr="00C84C84">
              <w:rPr>
                <w:sz w:val="24"/>
                <w:szCs w:val="24"/>
              </w:rPr>
              <w:t>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C" w:rsidRPr="00C84C84" w:rsidRDefault="00A8617C" w:rsidP="005D320A">
            <w:pPr>
              <w:suppressAutoHyphens w:val="0"/>
              <w:rPr>
                <w:sz w:val="24"/>
                <w:szCs w:val="24"/>
              </w:rPr>
            </w:pPr>
          </w:p>
          <w:p w:rsidR="00A22DC4" w:rsidRPr="00C84C84" w:rsidRDefault="00A8617C" w:rsidP="00D93983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Беседа «Ребенок в семье и сообществе</w:t>
            </w:r>
            <w:r w:rsidR="003764E8" w:rsidRPr="00C84C84">
              <w:rPr>
                <w:sz w:val="24"/>
                <w:szCs w:val="24"/>
              </w:rPr>
              <w:t>»</w:t>
            </w:r>
            <w:r w:rsidRPr="00C84C84">
              <w:rPr>
                <w:sz w:val="24"/>
                <w:szCs w:val="24"/>
              </w:rPr>
              <w:t xml:space="preserve">. </w:t>
            </w:r>
            <w:r w:rsidR="00B65D1A" w:rsidRPr="00C84C84">
              <w:rPr>
                <w:sz w:val="24"/>
                <w:szCs w:val="24"/>
              </w:rPr>
              <w:t>Расширение пред</w:t>
            </w:r>
            <w:r w:rsidR="00A00F2B" w:rsidRPr="00C84C84">
              <w:rPr>
                <w:sz w:val="24"/>
                <w:szCs w:val="24"/>
              </w:rPr>
              <w:t>с</w:t>
            </w:r>
            <w:r w:rsidR="00B65D1A" w:rsidRPr="00C84C84">
              <w:rPr>
                <w:sz w:val="24"/>
                <w:szCs w:val="24"/>
              </w:rPr>
              <w:t xml:space="preserve">тавлений о </w:t>
            </w:r>
            <w:r w:rsidR="00B65D1A" w:rsidRPr="00C84C84">
              <w:rPr>
                <w:sz w:val="24"/>
                <w:szCs w:val="24"/>
              </w:rPr>
              <w:lastRenderedPageBreak/>
              <w:t>людях, их нравственных качествах, социа</w:t>
            </w:r>
            <w:r w:rsidR="005D320A" w:rsidRPr="00C84C84">
              <w:rPr>
                <w:sz w:val="24"/>
                <w:szCs w:val="24"/>
              </w:rPr>
              <w:t>л</w:t>
            </w:r>
            <w:r w:rsidR="00B65D1A" w:rsidRPr="00C84C84">
              <w:rPr>
                <w:sz w:val="24"/>
                <w:szCs w:val="24"/>
              </w:rPr>
              <w:t>ьных и профессиональных ролях</w:t>
            </w:r>
            <w:r w:rsidR="00043964" w:rsidRPr="00C84C84">
              <w:rPr>
                <w:sz w:val="24"/>
                <w:szCs w:val="24"/>
              </w:rPr>
              <w:t>.</w:t>
            </w:r>
            <w:r w:rsidR="006C02C0" w:rsidRPr="00C84C84">
              <w:rPr>
                <w:sz w:val="24"/>
                <w:szCs w:val="24"/>
              </w:rPr>
              <w:t xml:space="preserve"> Привлечение родителей к совместному творчеству с детьми</w:t>
            </w:r>
            <w:r w:rsidR="005D320A" w:rsidRPr="00C84C84">
              <w:rPr>
                <w:sz w:val="24"/>
                <w:szCs w:val="24"/>
              </w:rPr>
              <w:t xml:space="preserve"> Формирование образа </w:t>
            </w:r>
            <w:r w:rsidR="003764E8" w:rsidRPr="00C84C84">
              <w:rPr>
                <w:sz w:val="24"/>
                <w:szCs w:val="24"/>
              </w:rPr>
              <w:t>«</w:t>
            </w:r>
            <w:r w:rsidR="005D320A" w:rsidRPr="00C84C84">
              <w:rPr>
                <w:sz w:val="24"/>
                <w:szCs w:val="24"/>
              </w:rPr>
              <w:t>Я</w:t>
            </w:r>
            <w:r w:rsidR="003764E8" w:rsidRPr="00C84C84">
              <w:rPr>
                <w:sz w:val="24"/>
                <w:szCs w:val="24"/>
              </w:rPr>
              <w:t>»</w:t>
            </w:r>
            <w:r w:rsidR="005D320A" w:rsidRPr="00C84C84">
              <w:rPr>
                <w:sz w:val="24"/>
                <w:szCs w:val="24"/>
              </w:rPr>
              <w:t xml:space="preserve">, уважительного отношения и чувства принадлежности к своей семье и к сообществу детей и взрослых в  организации; </w:t>
            </w:r>
            <w:r w:rsidR="00F52D77" w:rsidRPr="00C84C84">
              <w:rPr>
                <w:sz w:val="24"/>
                <w:szCs w:val="24"/>
              </w:rPr>
              <w:t>Самообслуживание, самостоятельность</w:t>
            </w:r>
            <w:r w:rsidR="00D93983" w:rsidRPr="00C84C84">
              <w:rPr>
                <w:sz w:val="24"/>
                <w:szCs w:val="24"/>
              </w:rPr>
              <w:t>,</w:t>
            </w:r>
            <w:r w:rsidR="00B10430" w:rsidRPr="00C84C84">
              <w:rPr>
                <w:sz w:val="24"/>
                <w:szCs w:val="24"/>
              </w:rPr>
              <w:t xml:space="preserve"> </w:t>
            </w:r>
            <w:r w:rsidR="00D93983" w:rsidRPr="00C84C84">
              <w:rPr>
                <w:sz w:val="24"/>
                <w:szCs w:val="24"/>
              </w:rPr>
              <w:t>домашняя аптечка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8E605A" w:rsidP="008E371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  <w:lang w:eastAsia="ru-RU"/>
              </w:rPr>
              <w:lastRenderedPageBreak/>
              <w:t xml:space="preserve">Углублять представления о семье и ее истории. Формировать знания о том, где работают родители, как важен для общества их </w:t>
            </w:r>
            <w:r w:rsidR="00265871" w:rsidRPr="00C84C84">
              <w:rPr>
                <w:sz w:val="24"/>
                <w:szCs w:val="24"/>
                <w:lang w:eastAsia="ru-RU"/>
              </w:rPr>
              <w:t>труд</w:t>
            </w:r>
            <w:r w:rsidR="003264C9" w:rsidRPr="00C84C84">
              <w:rPr>
                <w:sz w:val="24"/>
                <w:szCs w:val="24"/>
              </w:rPr>
              <w:t>.</w:t>
            </w:r>
            <w:r w:rsidR="008E3714" w:rsidRPr="00C84C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D1647B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 xml:space="preserve">Иллюстрационный материал. Бумага, карандаши, краски, кисточки. Дидактические, </w:t>
            </w:r>
            <w:r w:rsidRPr="00C84C84">
              <w:rPr>
                <w:sz w:val="24"/>
                <w:szCs w:val="24"/>
              </w:rPr>
              <w:lastRenderedPageBreak/>
              <w:t>настольно-печатные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C1" w:rsidRPr="00C84C84" w:rsidRDefault="00E067E0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</w:t>
            </w:r>
            <w:r w:rsidR="00813678" w:rsidRPr="00C84C84">
              <w:rPr>
                <w:sz w:val="24"/>
                <w:szCs w:val="24"/>
              </w:rPr>
              <w:t>8</w:t>
            </w:r>
          </w:p>
          <w:p w:rsidR="00813678" w:rsidRPr="00C84C84" w:rsidRDefault="00813678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F569A4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Родина- Россия.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DD23E7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</w:t>
            </w:r>
            <w:r w:rsidR="00A22DC4" w:rsidRPr="00C84C84">
              <w:rPr>
                <w:sz w:val="24"/>
                <w:szCs w:val="24"/>
              </w:rPr>
              <w:t>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0851E5" w:rsidP="00703443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Чтение художественной литературы</w:t>
            </w:r>
            <w:r w:rsidR="00703443" w:rsidRPr="00C84C84">
              <w:rPr>
                <w:sz w:val="24"/>
                <w:szCs w:val="24"/>
              </w:rPr>
              <w:t xml:space="preserve">. 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D86E14" w:rsidP="00445A9A">
            <w:pPr>
              <w:pStyle w:val="111"/>
              <w:shd w:val="clear" w:color="auto" w:fill="auto"/>
              <w:spacing w:before="0"/>
              <w:ind w:left="20" w:right="20"/>
              <w:rPr>
                <w:color w:val="000000" w:themeColor="text1"/>
                <w:sz w:val="24"/>
                <w:szCs w:val="24"/>
              </w:rPr>
            </w:pPr>
            <w:r w:rsidRPr="00C84C8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праздниках.</w:t>
            </w:r>
            <w:r w:rsidR="00445A9A" w:rsidRPr="00C84C84">
              <w:rPr>
                <w:color w:val="000000" w:themeColor="text1"/>
                <w:sz w:val="24"/>
                <w:szCs w:val="24"/>
              </w:rPr>
              <w:t xml:space="preserve"> Углублять и уточнять представления о Родине — России. Поддерживать интерес детей </w:t>
            </w:r>
            <w:r w:rsidR="00445A9A" w:rsidRPr="00C84C84">
              <w:rPr>
                <w:rStyle w:val="113"/>
                <w:color w:val="000000" w:themeColor="text1"/>
                <w:sz w:val="24"/>
                <w:szCs w:val="24"/>
              </w:rPr>
              <w:t xml:space="preserve">к </w:t>
            </w:r>
            <w:r w:rsidR="00445A9A" w:rsidRPr="00C84C84">
              <w:rPr>
                <w:color w:val="000000" w:themeColor="text1"/>
                <w:sz w:val="24"/>
                <w:szCs w:val="24"/>
              </w:rPr>
              <w:t>событиям, происходящим в стране, воспитывать чувство гордости за ее достижения.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0851E5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74145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0" w:rsidRPr="00C84C84" w:rsidRDefault="00526B6C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20</w:t>
            </w:r>
          </w:p>
          <w:p w:rsidR="00526B6C" w:rsidRPr="00C84C84" w:rsidRDefault="00526B6C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5" w:rsidRPr="00C84C84" w:rsidRDefault="00A74145">
            <w:pPr>
              <w:suppressAutoHyphens w:val="0"/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Родная страна. Моя малая родина.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45" w:rsidRPr="00C84C84" w:rsidRDefault="00DD23E7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5" w:rsidRPr="00C84C84" w:rsidRDefault="00A74145" w:rsidP="00A74145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Беседа: «Мой город»</w:t>
            </w:r>
          </w:p>
          <w:p w:rsidR="00A74145" w:rsidRPr="00C84C84" w:rsidRDefault="00A74145" w:rsidP="00A74145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« Моё село Усть – Пёра». Беседа о городах области. Беседа « История нашего села».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5" w:rsidRPr="00C84C84" w:rsidRDefault="00A74145" w:rsidP="00445A9A">
            <w:pPr>
              <w:pStyle w:val="111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Воспитание любви и интереса к истории</w:t>
            </w:r>
            <w:r w:rsidR="00E31563" w:rsidRPr="00C84C84">
              <w:rPr>
                <w:sz w:val="24"/>
                <w:szCs w:val="24"/>
              </w:rPr>
              <w:t xml:space="preserve"> и городам своей области, «малой родине».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5" w:rsidRPr="00C84C84" w:rsidRDefault="00E31563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Альбомы</w:t>
            </w:r>
            <w:r w:rsidR="00E067E0" w:rsidRPr="00C84C84">
              <w:rPr>
                <w:sz w:val="24"/>
                <w:szCs w:val="24"/>
              </w:rPr>
              <w:t>,</w:t>
            </w:r>
            <w:r w:rsidRPr="00C84C84">
              <w:rPr>
                <w:sz w:val="24"/>
                <w:szCs w:val="24"/>
              </w:rPr>
              <w:t xml:space="preserve"> раскраски</w:t>
            </w:r>
            <w:r w:rsidR="00E067E0" w:rsidRPr="00C84C84">
              <w:rPr>
                <w:sz w:val="24"/>
                <w:szCs w:val="24"/>
              </w:rPr>
              <w:t>,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5" w:rsidRPr="00C84C84" w:rsidRDefault="00A74145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5" w:rsidRPr="00C84C84" w:rsidRDefault="00A74145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sz w:val="24"/>
                <w:szCs w:val="24"/>
              </w:rPr>
            </w:pPr>
          </w:p>
          <w:p w:rsidR="00DD23E7" w:rsidRPr="00C84C84" w:rsidRDefault="00526B6C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22</w:t>
            </w:r>
          </w:p>
          <w:p w:rsidR="00526B6C" w:rsidRPr="00C84C84" w:rsidRDefault="00526B6C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4D2BBC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Знакомство с государственным флагом, гербом и гимном.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DD23E7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</w:t>
            </w:r>
            <w:r w:rsidR="00A22DC4" w:rsidRPr="00C84C84">
              <w:rPr>
                <w:sz w:val="24"/>
                <w:szCs w:val="24"/>
              </w:rPr>
              <w:t>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0851E5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Чтение художественной литературы</w:t>
            </w:r>
            <w:r w:rsidR="00DD23E7" w:rsidRPr="00C84C8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A" w:rsidRPr="00C84C84" w:rsidRDefault="00445A9A" w:rsidP="00445A9A">
            <w:pPr>
              <w:pStyle w:val="111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0851E5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526B6C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24</w:t>
            </w:r>
          </w:p>
          <w:p w:rsidR="00526B6C" w:rsidRPr="00C84C84" w:rsidRDefault="00526B6C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1711BE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Москва-столица нашей Родины.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526B6C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</w:t>
            </w:r>
            <w:r w:rsidR="00A22DC4" w:rsidRPr="00C84C84">
              <w:rPr>
                <w:sz w:val="24"/>
                <w:szCs w:val="24"/>
              </w:rPr>
              <w:t>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0851E5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894604" w:rsidP="00894604">
            <w:pPr>
              <w:pStyle w:val="111"/>
              <w:shd w:val="clear" w:color="auto" w:fill="auto"/>
              <w:spacing w:before="0"/>
              <w:ind w:left="20" w:right="20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C84C84">
              <w:rPr>
                <w:sz w:val="24"/>
                <w:szCs w:val="24"/>
              </w:rPr>
              <w:t>Расширять представления о Москве — главном городе, столице России.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441C31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441C31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7A4F93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Знакомство с </w:t>
            </w:r>
            <w:r w:rsidR="001711BE"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праздниками.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6D3879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Беседа о наших праздниках.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7A4F93" w:rsidP="00C90D7C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Создать атмосферу праздника, поддерживать желание украшать группу</w:t>
            </w:r>
            <w:r w:rsidR="00C90D7C" w:rsidRPr="00C84C84">
              <w:rPr>
                <w:sz w:val="24"/>
                <w:szCs w:val="24"/>
              </w:rPr>
              <w:t>. Учить проявлять внимание, заботу к родным людям, выражать свои чувства.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441C31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06724A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Ю. А. Гагарин-первый в мире космонавт.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CE3CF8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Беседа «Освоение космоса».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1" w:rsidRPr="00C84C84" w:rsidRDefault="00E31891" w:rsidP="00200C84">
            <w:pPr>
              <w:spacing w:before="240" w:line="360" w:lineRule="auto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Дать элементарные</w:t>
            </w:r>
            <w:r w:rsidR="00200C84" w:rsidRPr="00C84C84">
              <w:rPr>
                <w:sz w:val="24"/>
                <w:szCs w:val="24"/>
              </w:rPr>
              <w:t xml:space="preserve"> </w:t>
            </w:r>
            <w:r w:rsidRPr="00C84C84">
              <w:rPr>
                <w:sz w:val="24"/>
                <w:szCs w:val="24"/>
              </w:rPr>
              <w:t>представления о освоении</w:t>
            </w:r>
            <w:r w:rsidR="00200C84" w:rsidRPr="00C84C84">
              <w:rPr>
                <w:sz w:val="24"/>
                <w:szCs w:val="24"/>
              </w:rPr>
              <w:t xml:space="preserve"> </w:t>
            </w:r>
            <w:r w:rsidRPr="00C84C84">
              <w:rPr>
                <w:sz w:val="24"/>
                <w:szCs w:val="24"/>
              </w:rPr>
              <w:t>космоса, о первом</w:t>
            </w:r>
          </w:p>
          <w:p w:rsidR="00A22DC4" w:rsidRPr="00C84C84" w:rsidRDefault="00E31891" w:rsidP="00E31891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космонавте.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F8" w:rsidRPr="00C84C84" w:rsidRDefault="00E37062" w:rsidP="00CE3CF8">
            <w:pPr>
              <w:spacing w:before="240" w:line="360" w:lineRule="auto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Презентации.</w:t>
            </w:r>
            <w:r w:rsidR="00CE3CF8" w:rsidRPr="00C84C84">
              <w:rPr>
                <w:sz w:val="24"/>
                <w:szCs w:val="24"/>
              </w:rPr>
              <w:t xml:space="preserve"> Иллюстрации, альбомы,</w:t>
            </w:r>
          </w:p>
          <w:p w:rsidR="00A22DC4" w:rsidRPr="00C84C84" w:rsidRDefault="00CE3CF8" w:rsidP="00CE3CF8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книги.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441C31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813425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Театрализованные игры. Постановка сказки «Репка»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97157" w:rsidP="00A97157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rStyle w:val="2"/>
                <w:rFonts w:eastAsia="Arial Unicode MS"/>
                <w:sz w:val="24"/>
                <w:szCs w:val="24"/>
              </w:rPr>
              <w:t xml:space="preserve">Умение самостоятельно выбирать сказку, стихотворение, песню для постановки;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157CEE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Развитие сплоченности и чувства ответственности</w:t>
            </w:r>
            <w:r w:rsidR="00A97157" w:rsidRPr="00C84C84">
              <w:rPr>
                <w:sz w:val="24"/>
                <w:szCs w:val="24"/>
              </w:rPr>
              <w:t>,</w:t>
            </w:r>
            <w:r w:rsidR="00A97157" w:rsidRPr="00C84C84">
              <w:rPr>
                <w:rStyle w:val="2"/>
                <w:rFonts w:eastAsia="Arial Unicode MS"/>
                <w:sz w:val="24"/>
                <w:szCs w:val="24"/>
              </w:rPr>
              <w:t xml:space="preserve"> готовить необходимые атрибуты и декорация для будущего спектакля; распределять между собой обязанности и роли.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441C31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813425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Наша Российская армия. Защитники Отечества.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EB7E04" w:rsidP="00A17620">
            <w:pPr>
              <w:spacing w:before="24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 xml:space="preserve">Развитие содержания сюжетных игр на </w:t>
            </w:r>
            <w:r w:rsidR="00386832" w:rsidRPr="00C84C84">
              <w:rPr>
                <w:sz w:val="24"/>
                <w:szCs w:val="24"/>
              </w:rPr>
              <w:t xml:space="preserve">основе знакомства с </w:t>
            </w:r>
            <w:r w:rsidR="00A17620" w:rsidRPr="00C84C84">
              <w:rPr>
                <w:sz w:val="24"/>
                <w:szCs w:val="24"/>
              </w:rPr>
              <w:t xml:space="preserve">явлениями  </w:t>
            </w:r>
            <w:r w:rsidR="00515F68" w:rsidRPr="00C84C84">
              <w:rPr>
                <w:sz w:val="24"/>
                <w:szCs w:val="24"/>
              </w:rPr>
              <w:t>со</w:t>
            </w:r>
            <w:r w:rsidRPr="00C84C84">
              <w:rPr>
                <w:sz w:val="24"/>
                <w:szCs w:val="24"/>
              </w:rPr>
              <w:t>циаль</w:t>
            </w:r>
            <w:r w:rsidR="00A17620" w:rsidRPr="00C84C84">
              <w:rPr>
                <w:sz w:val="24"/>
                <w:szCs w:val="24"/>
              </w:rPr>
              <w:t>н</w:t>
            </w:r>
            <w:r w:rsidRPr="00C84C84">
              <w:rPr>
                <w:sz w:val="24"/>
                <w:szCs w:val="24"/>
              </w:rPr>
              <w:t xml:space="preserve">ой </w:t>
            </w:r>
            <w:r w:rsidR="00386832" w:rsidRPr="00C84C84">
              <w:rPr>
                <w:sz w:val="24"/>
                <w:szCs w:val="24"/>
              </w:rPr>
              <w:lastRenderedPageBreak/>
              <w:t xml:space="preserve">действительности и отношениями </w:t>
            </w:r>
            <w:r w:rsidR="00A17620" w:rsidRPr="00C84C84">
              <w:rPr>
                <w:sz w:val="24"/>
                <w:szCs w:val="24"/>
              </w:rPr>
              <w:t>лю</w:t>
            </w:r>
            <w:r w:rsidRPr="00C84C84">
              <w:rPr>
                <w:sz w:val="24"/>
                <w:szCs w:val="24"/>
              </w:rPr>
              <w:t>дей</w:t>
            </w:r>
            <w:r w:rsidR="00386832" w:rsidRPr="00C84C84">
              <w:rPr>
                <w:sz w:val="24"/>
                <w:szCs w:val="24"/>
              </w:rPr>
              <w:t>.</w:t>
            </w:r>
            <w:r w:rsidRPr="00C84C84">
              <w:rPr>
                <w:sz w:val="24"/>
                <w:szCs w:val="24"/>
              </w:rPr>
              <w:t xml:space="preserve"> Сюжетно-роле</w:t>
            </w:r>
            <w:r w:rsidR="00A17620" w:rsidRPr="00C84C84">
              <w:rPr>
                <w:sz w:val="24"/>
                <w:szCs w:val="24"/>
              </w:rPr>
              <w:t>в</w:t>
            </w:r>
            <w:r w:rsidRPr="00C84C84">
              <w:rPr>
                <w:sz w:val="24"/>
                <w:szCs w:val="24"/>
              </w:rPr>
              <w:t>ая игра</w:t>
            </w:r>
            <w:r w:rsidR="00386832" w:rsidRPr="00C84C84">
              <w:rPr>
                <w:sz w:val="24"/>
                <w:szCs w:val="24"/>
              </w:rPr>
              <w:t xml:space="preserve"> </w:t>
            </w:r>
            <w:r w:rsidR="009B4BAB" w:rsidRPr="00C84C84">
              <w:rPr>
                <w:sz w:val="24"/>
                <w:szCs w:val="24"/>
              </w:rPr>
              <w:t>«Школа». «Армия».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B532C0" w:rsidP="00B532C0">
            <w:pPr>
              <w:pStyle w:val="111"/>
              <w:shd w:val="clear" w:color="auto" w:fill="auto"/>
              <w:spacing w:before="0"/>
              <w:ind w:left="20" w:right="20"/>
              <w:jc w:val="left"/>
              <w:rPr>
                <w:sz w:val="24"/>
                <w:szCs w:val="24"/>
              </w:rPr>
            </w:pPr>
            <w:r w:rsidRPr="00C84C8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Продолжать </w:t>
            </w:r>
            <w:r w:rsidR="00EB7E04" w:rsidRPr="00C84C8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</w:t>
            </w:r>
            <w:r w:rsidR="00193745" w:rsidRPr="00C84C84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93745" w:rsidRPr="00C84C8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193745" w:rsidRPr="00C84C8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том, как в годы войн храбро сражались и защищали нашу страну от врагов прадеды, деды, отцы</w:t>
            </w:r>
            <w:r w:rsidR="004D3754" w:rsidRPr="00C84C84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F3B25" w:rsidRPr="00C84C84">
              <w:rPr>
                <w:color w:val="000000" w:themeColor="text1"/>
                <w:sz w:val="24"/>
                <w:szCs w:val="24"/>
              </w:rPr>
              <w:t xml:space="preserve"> Углублять</w:t>
            </w:r>
            <w:r w:rsidR="003F3B25" w:rsidRPr="00C84C84">
              <w:rPr>
                <w:sz w:val="24"/>
                <w:szCs w:val="24"/>
              </w:rPr>
              <w:t xml:space="preserve">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E37062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lastRenderedPageBreak/>
              <w:t>Презентации</w:t>
            </w:r>
            <w:r w:rsidR="008F7A61" w:rsidRPr="00C84C84">
              <w:rPr>
                <w:sz w:val="24"/>
                <w:szCs w:val="24"/>
              </w:rPr>
              <w:t xml:space="preserve"> Атрибуты для проведения игр, соревнований.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FA7C7C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3</w:t>
            </w:r>
            <w:r w:rsidR="00441C31" w:rsidRPr="00C84C84">
              <w:rPr>
                <w:sz w:val="24"/>
                <w:szCs w:val="24"/>
              </w:rPr>
              <w:t>0</w:t>
            </w:r>
          </w:p>
          <w:p w:rsidR="00441C31" w:rsidRPr="00C84C84" w:rsidRDefault="00441C31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813425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Планета «Земля»- наш общий 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441C31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2</w:t>
            </w:r>
            <w:r w:rsidR="00A22DC4" w:rsidRPr="00C84C84">
              <w:rPr>
                <w:sz w:val="24"/>
                <w:szCs w:val="24"/>
              </w:rPr>
              <w:t>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17620" w:rsidP="00695DB3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rStyle w:val="113"/>
                <w:sz w:val="24"/>
                <w:szCs w:val="24"/>
              </w:rPr>
              <w:t>Наша  зелёная планета.</w:t>
            </w:r>
            <w:r w:rsidR="00703443" w:rsidRPr="00C84C84">
              <w:rPr>
                <w:sz w:val="24"/>
                <w:szCs w:val="24"/>
              </w:rPr>
              <w:t xml:space="preserve"> </w:t>
            </w:r>
            <w:r w:rsidR="00695DB3" w:rsidRPr="00C84C84">
              <w:rPr>
                <w:sz w:val="24"/>
                <w:szCs w:val="24"/>
              </w:rPr>
              <w:t xml:space="preserve">               Р</w:t>
            </w:r>
            <w:r w:rsidR="00703443" w:rsidRPr="00C84C84">
              <w:rPr>
                <w:sz w:val="24"/>
                <w:szCs w:val="24"/>
              </w:rPr>
              <w:t>ассказывать детям о том, что Земля — наш общий дом,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04" w:rsidRPr="00C84C84" w:rsidRDefault="00894604" w:rsidP="00894604">
            <w:pPr>
              <w:pStyle w:val="111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2E64EB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Карта, глобус</w:t>
            </w:r>
            <w:r w:rsidRPr="00C84C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441C31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C010CB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 xml:space="preserve">Уход за комнатными растениями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2E64EB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Бесед</w:t>
            </w:r>
            <w:r w:rsidR="004B1FBF" w:rsidRPr="00C84C84">
              <w:rPr>
                <w:sz w:val="24"/>
                <w:szCs w:val="24"/>
              </w:rPr>
              <w:t>а « Польза  комнатных растений»</w:t>
            </w:r>
          </w:p>
          <w:p w:rsidR="004B1FBF" w:rsidRPr="00C84C84" w:rsidRDefault="004B1FBF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Правила ухода за растениями.</w:t>
            </w:r>
            <w:r w:rsidR="003116C7" w:rsidRPr="00C84C84">
              <w:rPr>
                <w:sz w:val="24"/>
                <w:szCs w:val="24"/>
              </w:rPr>
              <w:t xml:space="preserve"> Многообразие цветов.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853259" w:rsidP="003116C7">
            <w:pPr>
              <w:pStyle w:val="111"/>
              <w:shd w:val="clear" w:color="auto" w:fill="auto"/>
              <w:spacing w:before="0" w:after="240"/>
              <w:ind w:right="20"/>
              <w:jc w:val="left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 xml:space="preserve">Расширять представления </w:t>
            </w:r>
            <w:r w:rsidR="004B1FBF" w:rsidRPr="00C84C84">
              <w:rPr>
                <w:sz w:val="24"/>
                <w:szCs w:val="24"/>
              </w:rPr>
              <w:t>детей о пользе комнатных растений.</w:t>
            </w:r>
            <w:r w:rsidR="003116C7" w:rsidRPr="00C84C84">
              <w:rPr>
                <w:sz w:val="24"/>
                <w:szCs w:val="24"/>
              </w:rPr>
              <w:t xml:space="preserve"> </w:t>
            </w:r>
            <w:r w:rsidR="004B1FBF" w:rsidRPr="00C84C84">
              <w:rPr>
                <w:sz w:val="24"/>
                <w:szCs w:val="24"/>
              </w:rPr>
              <w:t>Рассказать о правила</w:t>
            </w:r>
            <w:r w:rsidR="003116C7" w:rsidRPr="00C84C84">
              <w:rPr>
                <w:sz w:val="24"/>
                <w:szCs w:val="24"/>
              </w:rPr>
              <w:t>х ухода за ними.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E37062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441C31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834098" w:rsidP="00834098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Уход за домашними животными.</w:t>
            </w:r>
            <w:r w:rsidR="00D331DB"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24624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Беседа « Домашние животные</w:t>
            </w:r>
            <w:r w:rsidR="00184601" w:rsidRPr="00C84C84">
              <w:rPr>
                <w:sz w:val="24"/>
                <w:szCs w:val="24"/>
              </w:rPr>
              <w:t>, мои друзья».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4F0BE8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Расширять представления детей о домашних животных, правила ухода за ними, кормление.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7A4F93" w:rsidRPr="00C84C84" w:rsidTr="007614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DC1FA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D922E8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rStyle w:val="2Tahoma"/>
                <w:rFonts w:ascii="Times New Roman" w:hAnsi="Times New Roman" w:cs="Times New Roman"/>
                <w:b w:val="0"/>
                <w:sz w:val="24"/>
                <w:szCs w:val="24"/>
              </w:rPr>
              <w:t>Знакомство со странами нашей планеты.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C4" w:rsidRPr="00C84C84" w:rsidRDefault="00A22DC4">
            <w:pPr>
              <w:suppressAutoHyphens w:val="0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1ч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DC1FA4" w:rsidP="00DC1FA4">
            <w:pPr>
              <w:spacing w:before="240" w:line="360" w:lineRule="auto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Жизнь на других планетах.</w:t>
            </w:r>
            <w:r w:rsidR="00C830A1" w:rsidRPr="00C84C84">
              <w:rPr>
                <w:sz w:val="24"/>
                <w:szCs w:val="24"/>
              </w:rPr>
              <w:t xml:space="preserve"> Сочинение смешных историй.</w:t>
            </w:r>
            <w:r w:rsidR="001970AE" w:rsidRPr="00C84C84">
              <w:rPr>
                <w:sz w:val="24"/>
                <w:szCs w:val="24"/>
              </w:rPr>
              <w:t xml:space="preserve"> </w:t>
            </w:r>
            <w:r w:rsidR="00E87840" w:rsidRPr="00C84C84">
              <w:rPr>
                <w:sz w:val="24"/>
                <w:szCs w:val="24"/>
              </w:rPr>
              <w:t>Н</w:t>
            </w:r>
            <w:r w:rsidR="001970AE" w:rsidRPr="00C84C84">
              <w:rPr>
                <w:sz w:val="24"/>
                <w:szCs w:val="24"/>
              </w:rPr>
              <w:t xml:space="preserve">а Земле много разных стран, важно жить в </w:t>
            </w:r>
            <w:r w:rsidR="001970AE" w:rsidRPr="00C84C84">
              <w:rPr>
                <w:sz w:val="24"/>
                <w:szCs w:val="24"/>
              </w:rPr>
              <w:lastRenderedPageBreak/>
              <w:t>мире со всеми народами, знать и уважать их культуру, обычаи и традиции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C84C84" w:rsidRDefault="00AA77CC" w:rsidP="00AA77CC">
            <w:pPr>
              <w:spacing w:before="240" w:line="360" w:lineRule="auto"/>
              <w:rPr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lastRenderedPageBreak/>
              <w:t>Развитие творческого</w:t>
            </w:r>
            <w:r w:rsidR="00D33FBB" w:rsidRPr="00C84C84">
              <w:rPr>
                <w:sz w:val="24"/>
                <w:szCs w:val="24"/>
              </w:rPr>
              <w:t xml:space="preserve">   в</w:t>
            </w:r>
            <w:r w:rsidRPr="00C84C84">
              <w:rPr>
                <w:sz w:val="24"/>
                <w:szCs w:val="24"/>
              </w:rPr>
              <w:t>оображения. Развитие словесного</w:t>
            </w:r>
          </w:p>
          <w:p w:rsidR="00A22DC4" w:rsidRPr="00C84C84" w:rsidRDefault="00AA77CC" w:rsidP="00AA77CC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t>творчества, фантазии.</w:t>
            </w:r>
            <w:r w:rsidR="003F3B25" w:rsidRPr="00C84C84">
              <w:rPr>
                <w:sz w:val="24"/>
                <w:szCs w:val="24"/>
              </w:rPr>
              <w:t xml:space="preserve"> </w:t>
            </w:r>
            <w:r w:rsidR="003F3B25" w:rsidRPr="00C84C84">
              <w:rPr>
                <w:rStyle w:val="113"/>
                <w:sz w:val="24"/>
                <w:szCs w:val="24"/>
              </w:rPr>
              <w:t xml:space="preserve">Наша планета. </w:t>
            </w:r>
            <w:r w:rsidR="003F3B25" w:rsidRPr="00C84C84">
              <w:rPr>
                <w:sz w:val="24"/>
                <w:szCs w:val="24"/>
              </w:rPr>
              <w:t xml:space="preserve">Рассказывать детям о том, что Земля — наш общий дом, на Земле много разных стран. Объяснять, как важно жить в мире </w:t>
            </w:r>
            <w:r w:rsidR="003F3B25" w:rsidRPr="00C84C84">
              <w:rPr>
                <w:sz w:val="24"/>
                <w:szCs w:val="24"/>
              </w:rPr>
              <w:lastRenderedPageBreak/>
              <w:t>со всеми народами, знать и уважать их культуру, обычаи и традиции.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9716FE">
            <w:pPr>
              <w:suppressAutoHyphens w:val="0"/>
              <w:rPr>
                <w:b/>
                <w:sz w:val="24"/>
                <w:szCs w:val="24"/>
              </w:rPr>
            </w:pPr>
            <w:r w:rsidRPr="00C84C84">
              <w:rPr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C4" w:rsidRPr="00C84C84" w:rsidRDefault="00A22DC4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</w:tbl>
    <w:p w:rsidR="00A22DC4" w:rsidRPr="00C84C84" w:rsidRDefault="00A22DC4" w:rsidP="00A22DC4">
      <w:pPr>
        <w:suppressAutoHyphens w:val="0"/>
      </w:pPr>
    </w:p>
    <w:p w:rsidR="00A22DC4" w:rsidRPr="00C84C84" w:rsidRDefault="00A22DC4" w:rsidP="00A22DC4">
      <w:pPr>
        <w:suppressAutoHyphens w:val="0"/>
        <w:rPr>
          <w:b/>
        </w:rPr>
      </w:pPr>
    </w:p>
    <w:p w:rsidR="00A22DC4" w:rsidRPr="00C84C84" w:rsidRDefault="00A22DC4" w:rsidP="00A22DC4">
      <w:pPr>
        <w:suppressAutoHyphens w:val="0"/>
      </w:pPr>
    </w:p>
    <w:p w:rsidR="00A22DC4" w:rsidRPr="00C84C84" w:rsidRDefault="00A22DC4" w:rsidP="00A22DC4"/>
    <w:p w:rsidR="00A22DC4" w:rsidRPr="00C84C84" w:rsidRDefault="00A22DC4" w:rsidP="00A22DC4">
      <w:pPr>
        <w:suppressAutoHyphens w:val="0"/>
        <w:sectPr w:rsidR="00A22DC4" w:rsidRPr="00C84C84">
          <w:pgSz w:w="16838" w:h="11906" w:orient="landscape"/>
          <w:pgMar w:top="1418" w:right="1134" w:bottom="850" w:left="1134" w:header="708" w:footer="708" w:gutter="0"/>
          <w:cols w:space="720"/>
        </w:sectPr>
      </w:pPr>
    </w:p>
    <w:p w:rsidR="00437FD5" w:rsidRDefault="00437FD5"/>
    <w:sectPr w:rsidR="00437FD5" w:rsidSect="007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1E" w:rsidRDefault="0095231E" w:rsidP="00524CC1">
      <w:r>
        <w:separator/>
      </w:r>
    </w:p>
  </w:endnote>
  <w:endnote w:type="continuationSeparator" w:id="0">
    <w:p w:rsidR="0095231E" w:rsidRDefault="0095231E" w:rsidP="0052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1E" w:rsidRDefault="0095231E" w:rsidP="00524CC1">
      <w:r>
        <w:separator/>
      </w:r>
    </w:p>
  </w:footnote>
  <w:footnote w:type="continuationSeparator" w:id="0">
    <w:p w:rsidR="0095231E" w:rsidRDefault="0095231E" w:rsidP="0052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5D661EF"/>
    <w:multiLevelType w:val="hybridMultilevel"/>
    <w:tmpl w:val="2F124F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B5C8D"/>
    <w:multiLevelType w:val="hybridMultilevel"/>
    <w:tmpl w:val="15DACEA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113E5"/>
    <w:multiLevelType w:val="hybridMultilevel"/>
    <w:tmpl w:val="EE084B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A7CE3"/>
    <w:multiLevelType w:val="multilevel"/>
    <w:tmpl w:val="E34EB42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CD54E5"/>
    <w:multiLevelType w:val="hybridMultilevel"/>
    <w:tmpl w:val="125CC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1A24"/>
    <w:multiLevelType w:val="hybridMultilevel"/>
    <w:tmpl w:val="2ED2B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DC4"/>
    <w:rsid w:val="00001C57"/>
    <w:rsid w:val="00011E1E"/>
    <w:rsid w:val="00014ACE"/>
    <w:rsid w:val="0002597F"/>
    <w:rsid w:val="00034146"/>
    <w:rsid w:val="00043964"/>
    <w:rsid w:val="00043EAE"/>
    <w:rsid w:val="0006724A"/>
    <w:rsid w:val="00074BDE"/>
    <w:rsid w:val="000851E5"/>
    <w:rsid w:val="00120478"/>
    <w:rsid w:val="00122168"/>
    <w:rsid w:val="00157CEE"/>
    <w:rsid w:val="001604E6"/>
    <w:rsid w:val="00163556"/>
    <w:rsid w:val="001711BE"/>
    <w:rsid w:val="0017643A"/>
    <w:rsid w:val="001822A1"/>
    <w:rsid w:val="00184601"/>
    <w:rsid w:val="00193745"/>
    <w:rsid w:val="001968B4"/>
    <w:rsid w:val="001970AE"/>
    <w:rsid w:val="001B0F25"/>
    <w:rsid w:val="001B14A4"/>
    <w:rsid w:val="001B5CBA"/>
    <w:rsid w:val="001C3F43"/>
    <w:rsid w:val="001C6BB0"/>
    <w:rsid w:val="001D2495"/>
    <w:rsid w:val="001D2C62"/>
    <w:rsid w:val="001D7CCE"/>
    <w:rsid w:val="001E518C"/>
    <w:rsid w:val="00200C84"/>
    <w:rsid w:val="0022487A"/>
    <w:rsid w:val="00246244"/>
    <w:rsid w:val="0025125E"/>
    <w:rsid w:val="00255926"/>
    <w:rsid w:val="0025639C"/>
    <w:rsid w:val="00265871"/>
    <w:rsid w:val="00271ADC"/>
    <w:rsid w:val="00273B76"/>
    <w:rsid w:val="0027518F"/>
    <w:rsid w:val="00291D49"/>
    <w:rsid w:val="002A4C4F"/>
    <w:rsid w:val="002B534A"/>
    <w:rsid w:val="002B5AE1"/>
    <w:rsid w:val="002D43B3"/>
    <w:rsid w:val="002E27E8"/>
    <w:rsid w:val="002E64EB"/>
    <w:rsid w:val="0030318B"/>
    <w:rsid w:val="003116C7"/>
    <w:rsid w:val="003264C9"/>
    <w:rsid w:val="003350F3"/>
    <w:rsid w:val="003443D8"/>
    <w:rsid w:val="003764E8"/>
    <w:rsid w:val="003865C4"/>
    <w:rsid w:val="00386832"/>
    <w:rsid w:val="00393C1C"/>
    <w:rsid w:val="003B22F7"/>
    <w:rsid w:val="003C6FE5"/>
    <w:rsid w:val="003D3F96"/>
    <w:rsid w:val="003E287F"/>
    <w:rsid w:val="003E4464"/>
    <w:rsid w:val="003F3B25"/>
    <w:rsid w:val="004177CC"/>
    <w:rsid w:val="00433B71"/>
    <w:rsid w:val="00437FD5"/>
    <w:rsid w:val="0044177D"/>
    <w:rsid w:val="00441C31"/>
    <w:rsid w:val="00444219"/>
    <w:rsid w:val="00445A9A"/>
    <w:rsid w:val="0046540E"/>
    <w:rsid w:val="00467055"/>
    <w:rsid w:val="004827AE"/>
    <w:rsid w:val="004945F1"/>
    <w:rsid w:val="0049607B"/>
    <w:rsid w:val="004A2621"/>
    <w:rsid w:val="004B0EE5"/>
    <w:rsid w:val="004B1FBF"/>
    <w:rsid w:val="004B6B6A"/>
    <w:rsid w:val="004D2BBC"/>
    <w:rsid w:val="004D3754"/>
    <w:rsid w:val="004F0BE8"/>
    <w:rsid w:val="00501268"/>
    <w:rsid w:val="00505880"/>
    <w:rsid w:val="00515F68"/>
    <w:rsid w:val="0052120B"/>
    <w:rsid w:val="00524CC1"/>
    <w:rsid w:val="00526B6C"/>
    <w:rsid w:val="0054730F"/>
    <w:rsid w:val="00547985"/>
    <w:rsid w:val="0055360A"/>
    <w:rsid w:val="0055440F"/>
    <w:rsid w:val="0055684E"/>
    <w:rsid w:val="00574653"/>
    <w:rsid w:val="0058572B"/>
    <w:rsid w:val="005B1924"/>
    <w:rsid w:val="005C5855"/>
    <w:rsid w:val="005D320A"/>
    <w:rsid w:val="005E6B8A"/>
    <w:rsid w:val="00605B76"/>
    <w:rsid w:val="006517E1"/>
    <w:rsid w:val="00662E70"/>
    <w:rsid w:val="006704AC"/>
    <w:rsid w:val="00670A99"/>
    <w:rsid w:val="006736D4"/>
    <w:rsid w:val="006761B9"/>
    <w:rsid w:val="00695DB3"/>
    <w:rsid w:val="006964BF"/>
    <w:rsid w:val="006A4D39"/>
    <w:rsid w:val="006A699F"/>
    <w:rsid w:val="006B6A37"/>
    <w:rsid w:val="006C02C0"/>
    <w:rsid w:val="006D3879"/>
    <w:rsid w:val="00701D89"/>
    <w:rsid w:val="00703443"/>
    <w:rsid w:val="0075183F"/>
    <w:rsid w:val="00751919"/>
    <w:rsid w:val="007614DE"/>
    <w:rsid w:val="00761862"/>
    <w:rsid w:val="007A4F93"/>
    <w:rsid w:val="007B22FA"/>
    <w:rsid w:val="007C13A2"/>
    <w:rsid w:val="007E58CB"/>
    <w:rsid w:val="008013D6"/>
    <w:rsid w:val="00813425"/>
    <w:rsid w:val="00813678"/>
    <w:rsid w:val="00823258"/>
    <w:rsid w:val="00834098"/>
    <w:rsid w:val="00853259"/>
    <w:rsid w:val="008662E8"/>
    <w:rsid w:val="00894604"/>
    <w:rsid w:val="008B0EA7"/>
    <w:rsid w:val="008B207D"/>
    <w:rsid w:val="008D0BBA"/>
    <w:rsid w:val="008E3714"/>
    <w:rsid w:val="008E605A"/>
    <w:rsid w:val="008E68D7"/>
    <w:rsid w:val="008F7A61"/>
    <w:rsid w:val="009169D0"/>
    <w:rsid w:val="009354AD"/>
    <w:rsid w:val="009427DE"/>
    <w:rsid w:val="00950DD8"/>
    <w:rsid w:val="0095231E"/>
    <w:rsid w:val="00956E0A"/>
    <w:rsid w:val="00960A45"/>
    <w:rsid w:val="00965ABF"/>
    <w:rsid w:val="009716FE"/>
    <w:rsid w:val="00972865"/>
    <w:rsid w:val="00980AB3"/>
    <w:rsid w:val="00990B94"/>
    <w:rsid w:val="00992BAE"/>
    <w:rsid w:val="009B188B"/>
    <w:rsid w:val="009B4BAB"/>
    <w:rsid w:val="009F35DE"/>
    <w:rsid w:val="00A00C4A"/>
    <w:rsid w:val="00A00F2B"/>
    <w:rsid w:val="00A17620"/>
    <w:rsid w:val="00A22DC4"/>
    <w:rsid w:val="00A4308F"/>
    <w:rsid w:val="00A46BA2"/>
    <w:rsid w:val="00A47182"/>
    <w:rsid w:val="00A7030C"/>
    <w:rsid w:val="00A73718"/>
    <w:rsid w:val="00A74145"/>
    <w:rsid w:val="00A8617C"/>
    <w:rsid w:val="00A97157"/>
    <w:rsid w:val="00A975DE"/>
    <w:rsid w:val="00AA39D8"/>
    <w:rsid w:val="00AA77CC"/>
    <w:rsid w:val="00AC1DBD"/>
    <w:rsid w:val="00AC48AB"/>
    <w:rsid w:val="00AD2E8C"/>
    <w:rsid w:val="00AD4C32"/>
    <w:rsid w:val="00AE05F2"/>
    <w:rsid w:val="00AE4658"/>
    <w:rsid w:val="00B04A77"/>
    <w:rsid w:val="00B0514D"/>
    <w:rsid w:val="00B10430"/>
    <w:rsid w:val="00B27E54"/>
    <w:rsid w:val="00B32B7E"/>
    <w:rsid w:val="00B35E2A"/>
    <w:rsid w:val="00B532C0"/>
    <w:rsid w:val="00B65D1A"/>
    <w:rsid w:val="00B67782"/>
    <w:rsid w:val="00BA2DC1"/>
    <w:rsid w:val="00BD2951"/>
    <w:rsid w:val="00BE4293"/>
    <w:rsid w:val="00BF33E8"/>
    <w:rsid w:val="00C010CB"/>
    <w:rsid w:val="00C02181"/>
    <w:rsid w:val="00C05C75"/>
    <w:rsid w:val="00C11736"/>
    <w:rsid w:val="00C178C2"/>
    <w:rsid w:val="00C25925"/>
    <w:rsid w:val="00C74D89"/>
    <w:rsid w:val="00C830A1"/>
    <w:rsid w:val="00C84C84"/>
    <w:rsid w:val="00C90D7C"/>
    <w:rsid w:val="00CC795A"/>
    <w:rsid w:val="00CD5624"/>
    <w:rsid w:val="00CE3CF8"/>
    <w:rsid w:val="00CE61A3"/>
    <w:rsid w:val="00D07486"/>
    <w:rsid w:val="00D1077C"/>
    <w:rsid w:val="00D1647B"/>
    <w:rsid w:val="00D21ABB"/>
    <w:rsid w:val="00D331DB"/>
    <w:rsid w:val="00D33FBB"/>
    <w:rsid w:val="00D60280"/>
    <w:rsid w:val="00D60B25"/>
    <w:rsid w:val="00D7704B"/>
    <w:rsid w:val="00D8194C"/>
    <w:rsid w:val="00D86E14"/>
    <w:rsid w:val="00D8724A"/>
    <w:rsid w:val="00D922E8"/>
    <w:rsid w:val="00D93983"/>
    <w:rsid w:val="00DB2B36"/>
    <w:rsid w:val="00DC186B"/>
    <w:rsid w:val="00DC1FA4"/>
    <w:rsid w:val="00DD23E7"/>
    <w:rsid w:val="00DE00B1"/>
    <w:rsid w:val="00DF733E"/>
    <w:rsid w:val="00E031C1"/>
    <w:rsid w:val="00E05708"/>
    <w:rsid w:val="00E067E0"/>
    <w:rsid w:val="00E11FFF"/>
    <w:rsid w:val="00E31563"/>
    <w:rsid w:val="00E31891"/>
    <w:rsid w:val="00E33D10"/>
    <w:rsid w:val="00E37062"/>
    <w:rsid w:val="00E609A5"/>
    <w:rsid w:val="00E802ED"/>
    <w:rsid w:val="00E8270B"/>
    <w:rsid w:val="00E87840"/>
    <w:rsid w:val="00E9221E"/>
    <w:rsid w:val="00EA3285"/>
    <w:rsid w:val="00EB3DC4"/>
    <w:rsid w:val="00EB7E04"/>
    <w:rsid w:val="00EE0E54"/>
    <w:rsid w:val="00F07D33"/>
    <w:rsid w:val="00F13A6F"/>
    <w:rsid w:val="00F52D77"/>
    <w:rsid w:val="00F569A4"/>
    <w:rsid w:val="00FA028F"/>
    <w:rsid w:val="00FA43CF"/>
    <w:rsid w:val="00FA7C7C"/>
    <w:rsid w:val="00FE0A64"/>
    <w:rsid w:val="00FE47D8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23132-F28D-4F7C-8A38-E057FA28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C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1"/>
    <w:uiPriority w:val="99"/>
    <w:locked/>
    <w:rsid w:val="00A22D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22DC4"/>
    <w:pPr>
      <w:widowControl w:val="0"/>
      <w:shd w:val="clear" w:color="auto" w:fill="FFFFFF"/>
      <w:suppressAutoHyphens w:val="0"/>
      <w:spacing w:before="36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4MSReferenceSansSerif">
    <w:name w:val="Заголовок №4 + MS Reference Sans Serif"/>
    <w:aliases w:val="11 pt5,Не полужирный1"/>
    <w:basedOn w:val="a0"/>
    <w:uiPriority w:val="99"/>
    <w:rsid w:val="00A22DC4"/>
    <w:rPr>
      <w:rFonts w:ascii="MS Reference Sans Serif" w:eastAsia="Arial Unicode MS" w:hAnsi="MS Reference Sans Serif" w:cs="MS Reference Sans Serif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MSReferenceSansSerif">
    <w:name w:val="Основной текст (6) + MS Reference Sans Serif"/>
    <w:aliases w:val="11 pt4"/>
    <w:basedOn w:val="a0"/>
    <w:uiPriority w:val="99"/>
    <w:rsid w:val="00A22DC4"/>
    <w:rPr>
      <w:rFonts w:ascii="MS Reference Sans Serif" w:eastAsia="Arial Unicode MS" w:hAnsi="MS Reference Sans Serif" w:cs="MS Reference Sans Serif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4">
    <w:name w:val="Table Grid"/>
    <w:basedOn w:val="a1"/>
    <w:uiPriority w:val="59"/>
    <w:rsid w:val="00A2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ahoma">
    <w:name w:val="Заголовок №2 + Tahoma"/>
    <w:aliases w:val="13 pt1,Полужирный4"/>
    <w:basedOn w:val="a0"/>
    <w:uiPriority w:val="99"/>
    <w:rsid w:val="00990B94"/>
    <w:rPr>
      <w:rFonts w:ascii="Tahoma" w:eastAsia="Arial Unicode MS" w:hAnsi="Tahoma" w:cs="Tahom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3">
    <w:name w:val="Основной текст (11)3"/>
    <w:basedOn w:val="11"/>
    <w:uiPriority w:val="99"/>
    <w:rsid w:val="002E27E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uiPriority w:val="99"/>
    <w:rsid w:val="00A9715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3">
    <w:name w:val="Заголовок №4 (3)_"/>
    <w:basedOn w:val="a0"/>
    <w:link w:val="431"/>
    <w:uiPriority w:val="99"/>
    <w:locked/>
    <w:rsid w:val="00EA3285"/>
    <w:rPr>
      <w:rFonts w:ascii="Arial" w:hAnsi="Arial" w:cs="Arial"/>
      <w:sz w:val="23"/>
      <w:szCs w:val="23"/>
      <w:shd w:val="clear" w:color="auto" w:fill="FFFFFF"/>
    </w:rPr>
  </w:style>
  <w:style w:type="character" w:customStyle="1" w:styleId="430">
    <w:name w:val="Заголовок №4 (3)"/>
    <w:basedOn w:val="43"/>
    <w:uiPriority w:val="99"/>
    <w:rsid w:val="00EA3285"/>
    <w:rPr>
      <w:rFonts w:ascii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31">
    <w:name w:val="Заголовок №4 (3)1"/>
    <w:basedOn w:val="a"/>
    <w:link w:val="43"/>
    <w:uiPriority w:val="99"/>
    <w:rsid w:val="00EA3285"/>
    <w:pPr>
      <w:widowControl w:val="0"/>
      <w:shd w:val="clear" w:color="auto" w:fill="FFFFFF"/>
      <w:suppressAutoHyphens w:val="0"/>
      <w:spacing w:before="240" w:after="360" w:line="240" w:lineRule="atLeast"/>
      <w:ind w:firstLine="700"/>
      <w:jc w:val="both"/>
      <w:outlineLvl w:val="3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5">
    <w:name w:val="Основной текст_"/>
    <w:basedOn w:val="a0"/>
    <w:link w:val="5"/>
    <w:uiPriority w:val="99"/>
    <w:locked/>
    <w:rsid w:val="001D2C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1D2C62"/>
    <w:pPr>
      <w:widowControl w:val="0"/>
      <w:shd w:val="clear" w:color="auto" w:fill="FFFFFF"/>
      <w:suppressAutoHyphens w:val="0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24C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4C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524C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4CC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user</cp:lastModifiedBy>
  <cp:revision>110</cp:revision>
  <cp:lastPrinted>2016-09-12T03:48:00Z</cp:lastPrinted>
  <dcterms:created xsi:type="dcterms:W3CDTF">2016-08-31T07:19:00Z</dcterms:created>
  <dcterms:modified xsi:type="dcterms:W3CDTF">2021-09-16T10:56:00Z</dcterms:modified>
</cp:coreProperties>
</file>