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9E" w:rsidRDefault="0082699E" w:rsidP="0046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82699E" w:rsidSect="0082699E">
          <w:footerReference w:type="even" r:id="rId8"/>
          <w:footerReference w:type="default" r:id="rId9"/>
          <w:pgSz w:w="11906" w:h="16838"/>
          <w:pgMar w:top="1134" w:right="851" w:bottom="1134" w:left="709" w:header="709" w:footer="709" w:gutter="0"/>
          <w:pgNumType w:fmt="lowerLetter"/>
          <w:cols w:space="708"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86984" cy="7143750"/>
            <wp:effectExtent l="0" t="0" r="0" b="0"/>
            <wp:docPr id="1" name="Рисунок 1" descr="C:\Users\Домотехника\AppData\Local\Microsoft\Windows\INetCache\Content.Word\ОБЖ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отехника\AppData\Local\Microsoft\Windows\INetCache\Content.Word\ОБЖ Титу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90" cy="714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29B4" w:rsidRDefault="006329B4" w:rsidP="0046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1BD3" w:rsidRDefault="00461BD3" w:rsidP="002A4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470A" w:rsidRPr="002A470A" w:rsidRDefault="002A470A" w:rsidP="002A4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                 </w:t>
      </w:r>
    </w:p>
    <w:p w:rsidR="002A470A" w:rsidRPr="002A470A" w:rsidRDefault="002A470A" w:rsidP="002A4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Нормативно правовые документы</w:t>
      </w:r>
    </w:p>
    <w:p w:rsidR="002A470A" w:rsidRPr="002A470A" w:rsidRDefault="002A470A" w:rsidP="002A4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"Об образовании в Российской Федерации".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Pr="002A47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2A470A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2A47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A470A">
        <w:rPr>
          <w:rFonts w:ascii="Times New Roman" w:eastAsia="Calibri" w:hAnsi="Times New Roman" w:cs="Times New Roman"/>
          <w:sz w:val="28"/>
          <w:szCs w:val="28"/>
        </w:rPr>
        <w:t>общего образования (Письмо Министерства образования и науки Российской Федерации от 19.04.2011 г. № 03-255).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 w:rsidRPr="002A470A">
        <w:rPr>
          <w:rFonts w:ascii="Times New Roman" w:eastAsia="Calibri" w:hAnsi="Times New Roman" w:cs="Times New Roman"/>
          <w:sz w:val="28"/>
          <w:szCs w:val="28"/>
        </w:rPr>
        <w:t>ООО  5</w:t>
      </w:r>
      <w:proofErr w:type="gramEnd"/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-9 классы  утверждена директором  ОО 31.08.2015; Приказ о внесении изменений в ООП ООО от 30.08.2019 № 342. 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proofErr w:type="spellStart"/>
      <w:r w:rsidRPr="002A470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России «О рабочих программах учебных предметов» от 28.10.2015  № 08-1786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Примерного положения о структуре, порядке разработки и утверждения рабочих программ учебных курсов, предметов, дисциплин образовательными учреждениями, расположенными на территории Амурской области и реализующих программы общего образования. </w:t>
      </w:r>
    </w:p>
    <w:p w:rsidR="002A470A" w:rsidRPr="002A470A" w:rsidRDefault="002A470A" w:rsidP="002A470A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( Приложение к приказу министерства образования и науки области от 15.09.2010 г. №1439).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08.05.2019 № 233 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базового курса «Основы Безопасности Жизнедеятельности»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</w:t>
      </w:r>
      <w:proofErr w:type="gramEnd"/>
      <w:r w:rsidRPr="002A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составлена на основе авторской программы предметной линии  учебников под редакций </w:t>
      </w:r>
      <w:proofErr w:type="spellStart"/>
      <w:r w:rsidRPr="002A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А.Т.Смирнова</w:t>
      </w:r>
      <w:proofErr w:type="spellEnd"/>
      <w:r w:rsidRPr="002A470A">
        <w:rPr>
          <w:rFonts w:ascii="Times New Roman" w:eastAsia="Times New Roman" w:hAnsi="Times New Roman" w:cs="Times New Roman"/>
          <w:sz w:val="28"/>
          <w:szCs w:val="28"/>
          <w:lang w:eastAsia="ru-RU"/>
        </w:rPr>
        <w:t>. /Программы общеобразовательных учреждений. Основы безопасности жизнедеятельности. 1-11 классы /под общей редакцией А.Т. Смирнова. - М.: Просвещение, 2016.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470A" w:rsidRPr="002A470A" w:rsidRDefault="002A470A" w:rsidP="002A47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Положение о рабочей программе МО</w:t>
      </w:r>
      <w:r w:rsidR="002C4126">
        <w:rPr>
          <w:rFonts w:ascii="Times New Roman" w:eastAsia="Calibri" w:hAnsi="Times New Roman" w:cs="Times New Roman"/>
          <w:sz w:val="28"/>
          <w:szCs w:val="28"/>
        </w:rPr>
        <w:t>К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C4126">
        <w:rPr>
          <w:rFonts w:ascii="Times New Roman" w:eastAsia="Calibri" w:hAnsi="Times New Roman" w:cs="Times New Roman"/>
          <w:sz w:val="28"/>
          <w:szCs w:val="28"/>
        </w:rPr>
        <w:t>О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ОШ </w:t>
      </w:r>
    </w:p>
    <w:p w:rsidR="003D5A57" w:rsidRPr="002A470A" w:rsidRDefault="002A470A" w:rsidP="002A470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Приказ «О внесении изменений ООП,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НОО, ООП, ООО, ООП СОО» 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7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Ц е л и.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3D5A57" w:rsidRPr="002A470A" w:rsidRDefault="003D5A57" w:rsidP="002A47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bCs/>
          <w:sz w:val="28"/>
          <w:szCs w:val="28"/>
        </w:rPr>
        <w:t>освоение знаний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70A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</w:t>
      </w:r>
      <w:r w:rsidRPr="002A470A">
        <w:rPr>
          <w:rFonts w:ascii="Times New Roman" w:eastAsia="Calibri" w:hAnsi="Times New Roman" w:cs="Times New Roman"/>
          <w:sz w:val="28"/>
          <w:szCs w:val="28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70A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воспитание </w:t>
      </w:r>
      <w:r w:rsidRPr="002A470A">
        <w:rPr>
          <w:rFonts w:ascii="Times New Roman" w:eastAsia="Calibri" w:hAnsi="Times New Roman" w:cs="Times New Roman"/>
          <w:sz w:val="28"/>
          <w:szCs w:val="28"/>
        </w:rPr>
        <w:t>чувства ответственности за личную безопасность, ценностного отношения к своему здоровью и жизни;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noProof/>
          <w:sz w:val="28"/>
          <w:szCs w:val="28"/>
        </w:rPr>
        <w:t>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70A">
        <w:rPr>
          <w:rFonts w:ascii="Times New Roman" w:eastAsia="Calibri" w:hAnsi="Times New Roman" w:cs="Times New Roman"/>
          <w:bCs/>
          <w:sz w:val="28"/>
          <w:szCs w:val="28"/>
        </w:rPr>
        <w:t>овладение умениями</w:t>
      </w:r>
      <w:r w:rsidRPr="002A470A">
        <w:rPr>
          <w:rFonts w:ascii="Times New Roman" w:eastAsia="Calibri" w:hAnsi="Times New Roman" w:cs="Times New Roman"/>
          <w:sz w:val="28"/>
          <w:szCs w:val="28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A57" w:rsidRPr="002A470A" w:rsidRDefault="003D5A57" w:rsidP="002A470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учащихся</w:t>
      </w: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470A">
        <w:rPr>
          <w:rFonts w:ascii="Times New Roman" w:eastAsia="Calibri" w:hAnsi="Times New Roman" w:cs="Times New Roman"/>
          <w:bCs/>
          <w:iCs/>
          <w:sz w:val="28"/>
          <w:szCs w:val="28"/>
        </w:rPr>
        <w:t>В результате изучения основ безопасности жизнедеятельности учащиеся 8 класса должны</w:t>
      </w: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70A">
        <w:rPr>
          <w:rFonts w:ascii="Times New Roman" w:eastAsia="Calibri" w:hAnsi="Times New Roman" w:cs="Times New Roman"/>
          <w:bCs/>
          <w:sz w:val="28"/>
          <w:szCs w:val="28"/>
        </w:rPr>
        <w:t>знать/понимать: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70A">
        <w:rPr>
          <w:rFonts w:ascii="Times New Roman" w:eastAsia="Calibri" w:hAnsi="Times New Roman" w:cs="Times New Roman"/>
          <w:bCs/>
          <w:sz w:val="28"/>
          <w:szCs w:val="28"/>
        </w:rPr>
        <w:t>уметь: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соблюдать правила поведения на воде, оказывать помощь утопающему;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вести себя в криминогенных ситуациях и в местах большого скопления людей;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A57" w:rsidRPr="002A470A" w:rsidRDefault="003D5A57" w:rsidP="002A470A">
      <w:pPr>
        <w:keepNext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470A">
        <w:rPr>
          <w:rFonts w:ascii="Times New Roman" w:eastAsia="Calibri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для обеспечения личной безопасности на улицах и дорогах;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пользования бытовыми приборами и инструментами;</w:t>
      </w:r>
    </w:p>
    <w:p w:rsidR="003D5A57" w:rsidRPr="002A470A" w:rsidRDefault="003D5A57" w:rsidP="002A47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проявления бдительности и поведения при угрозе террористического акта;</w:t>
      </w:r>
    </w:p>
    <w:p w:rsidR="003D5A57" w:rsidRPr="002A470A" w:rsidRDefault="003D5A57" w:rsidP="002A470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0A">
        <w:rPr>
          <w:rFonts w:ascii="Times New Roman" w:eastAsia="Calibri" w:hAnsi="Times New Roman" w:cs="Times New Roman"/>
          <w:sz w:val="28"/>
          <w:szCs w:val="28"/>
        </w:rPr>
        <w:t>обращения (вызова) в случае необходимости в соответствующие службы экстренной помощи</w:t>
      </w:r>
    </w:p>
    <w:p w:rsidR="003D5A57" w:rsidRPr="002A470A" w:rsidRDefault="003D5A57" w:rsidP="002A470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67" w:rsidRPr="002A470A" w:rsidRDefault="00666A67" w:rsidP="003D5A57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66A67" w:rsidRDefault="00666A67" w:rsidP="003D5A57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A470A" w:rsidRDefault="002A470A" w:rsidP="002A470A">
      <w:pPr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A470A" w:rsidRDefault="002A470A" w:rsidP="002A470A">
      <w:pPr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61BD3" w:rsidRDefault="00461BD3" w:rsidP="002A470A">
      <w:pPr>
        <w:rPr>
          <w:rFonts w:ascii="Times New Roman" w:eastAsia="Calibri" w:hAnsi="Times New Roman" w:cs="Times New Roman"/>
          <w:caps/>
          <w:sz w:val="28"/>
          <w:szCs w:val="28"/>
        </w:rPr>
      </w:pPr>
    </w:p>
    <w:p w:rsidR="00461BD3" w:rsidRPr="002A470A" w:rsidRDefault="00461BD3" w:rsidP="002A470A">
      <w:pPr>
        <w:rPr>
          <w:rFonts w:ascii="Times New Roman" w:eastAsia="Calibri" w:hAnsi="Times New Roman" w:cs="Times New Roman"/>
          <w:caps/>
          <w:sz w:val="28"/>
          <w:szCs w:val="28"/>
        </w:rPr>
      </w:pPr>
    </w:p>
    <w:p w:rsidR="002A470A" w:rsidRPr="002A470A" w:rsidRDefault="002A470A" w:rsidP="003D5A57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D5A57" w:rsidRPr="002A470A" w:rsidRDefault="003D5A57" w:rsidP="00CA0A8A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A470A">
        <w:rPr>
          <w:rFonts w:ascii="Times New Roman" w:eastAsia="Calibri" w:hAnsi="Times New Roman" w:cs="Times New Roman"/>
          <w:caps/>
          <w:sz w:val="28"/>
          <w:szCs w:val="28"/>
        </w:rPr>
        <w:t>Календарно-Тематическое планирование</w:t>
      </w:r>
    </w:p>
    <w:p w:rsidR="003D5A57" w:rsidRPr="00666A67" w:rsidRDefault="003D5A57" w:rsidP="002A470A">
      <w:pPr>
        <w:autoSpaceDE w:val="0"/>
        <w:autoSpaceDN w:val="0"/>
        <w:adjustRightInd w:val="0"/>
        <w:spacing w:after="0" w:line="25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0"/>
        <w:gridCol w:w="5554"/>
        <w:gridCol w:w="1134"/>
        <w:gridCol w:w="4677"/>
        <w:gridCol w:w="1274"/>
        <w:gridCol w:w="1283"/>
      </w:tblGrid>
      <w:tr w:rsidR="003D5A57" w:rsidRPr="00666A67" w:rsidTr="00FF5408">
        <w:trPr>
          <w:cantSplit/>
          <w:trHeight w:val="591"/>
          <w:tblHeader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5A57" w:rsidRPr="00666A67" w:rsidRDefault="003D5A57" w:rsidP="003D5A57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уровню </w:t>
            </w:r>
            <w:proofErr w:type="gramStart"/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 обучающихся</w:t>
            </w:r>
            <w:proofErr w:type="gramEnd"/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ind w:left="-38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ОПАСНЫЕ И ЧРЕЗВЫЧАЙНЫЕ СИТУАЦИИ</w:t>
            </w:r>
            <w:r w:rsidRPr="00666A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ТЕХНОГЕННОГО ХАРАКТЕРА.</w:t>
            </w:r>
            <w:r w:rsidRPr="00666A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БЕЗОПАСНОСТЬ И </w:t>
            </w:r>
            <w:r w:rsidRPr="00666A6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ЗАЩИТА ЧЕЛОВЕКА.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промышленных авариях и катастрофах, потенциально опасных объектах.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Уметь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полученные знания и умения для обеспечения личной безопасности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615"/>
        </w:trPr>
        <w:tc>
          <w:tcPr>
            <w:tcW w:w="650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ОСНОВНЫЕ ВИДЫ И ПРИЧИНЫ ОПАСНЫХ СИТУАЦИЙ</w:t>
            </w:r>
            <w:r w:rsidRPr="00666A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ТЕХНОГЕННОГО ХАРАКЕРА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1.1. Понятия аварии, катастрофы, чрезвычайной ситуации техногенного характера. Их классификация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1.1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1.2. Краткая характеристика основных видов чрезвычайных ситуаций техногенного характера и их последствий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1.2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1.3. Основные причины и стадии развития техногенных происшествий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1.3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71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ПОЖАРЫ И ВЗРЫВЫ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безопасного поведения при пожарах и взрывах.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Уметь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2.1. Пожары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2.1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2.2. Взрывы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2.2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2.3. Условия и причины возникновения пожаров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взрывов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2.3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2.4. Возможные последствия пожаров и взрывов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2.4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2.5.  Меры пожарной безопасности. Правила безопасного поведения при пожарах и угрозе взрывов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2.5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2.6  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АВАРИИ С ВЫБРОСОМ ОПАСНЫХ ХИМИЧЕСКИХ ВЕЩЕСТВ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химически опасных объектах производства, аварийно-химических опасных веществах.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Уметь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полученные знания и умения для обеспечения личной безопасности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3.1. Опасные химические вещества и объекты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3.1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 Характеристика АХОВ и их поражающих факторов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3.2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3.3.  Причины и последствия аварий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химически опасных объектах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безопасного поведения  при авариях с выбросом опасных химических веществ.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Уметь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предвидеть потенциальные опасности и правильно действовать в случае их наступления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3.3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3.4. Правила поведения и защитные меры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авариях на ХОО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3.4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3.5.  Первая помощь пострадавшим от 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АХОВ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3.5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АВАРИИ С ВЫБРОСОМ РАДИОАКТИВНЫХ ВЕЩЕСТВ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безопасного поведения при радиационных авариях.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Уметь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D5A57" w:rsidRPr="00666A67" w:rsidRDefault="003D5A57" w:rsidP="003D5A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4.1. Радиоактивность и радиационно-опасные объекты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4.1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4.2. Ионизирующее излучение: природа, единицы измерения, биологические эффекты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4.2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12441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4.3. Естественная радиоактивность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4.3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4.4. 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4.4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1244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4.5. 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4.5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4.6 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Знать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при угрозе и в ходе наводнения при гидродинамической аварии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Уметь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предвидеть потенциальные опасности и правильно действовать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случае их наступления</w:t>
            </w:r>
          </w:p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5.1. Гидродинамические аварии и гидротехнические сооружения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5.1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5.2. Причины и виды гидродинамических аварий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5.2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5.3.  Последствия гидродинамических 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аварий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5.3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1148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5.4. Меры по защите населения от последствий гидро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динамических аварий. Правила поведения при угрозе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во время гидродинамических аварий.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5.4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505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НАРУШЕНИЕ ЭКОЛОГИЧЕСКОГО РАВНОВЕСИЯ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правила безопасного поведения в случае нарушения экологического равновесия. 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Использовать полученные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знания  в повседневной жизни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6.1. Экология и экологическая безопасность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6.1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5A57" w:rsidRPr="00666A67" w:rsidTr="00FF5408">
        <w:trPr>
          <w:trHeight w:val="505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6.2. Биосфера и человек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6.2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1244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D5A57" w:rsidRPr="00666A67" w:rsidTr="00FF5408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6.3. Загрязнение атмосферы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Знать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правила безопасного поведения в случае нарушения экологического равновесия. </w:t>
            </w:r>
            <w:r w:rsidRPr="00666A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Использовать полученные 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знания  в повседневной жизни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66A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6.3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6.4. Загрязнение почв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6.4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6.5. Загрязнение природных вод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6.5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6.6. 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6.6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опасные ситуации, возникающие в повседневной жизни и правила безопасного поведения.</w:t>
            </w:r>
            <w:r w:rsidRPr="00666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Использовать полученные </w:t>
            </w: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 в повседневной жизни.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204" w:type="dxa"/>
            <w:gridSpan w:val="2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БЕЗОПАСНОЕ ПОВЕДЕНИЕ НА УЛИЦАХ И ДОРОГАХ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7.1. Правила для велосипедистов 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§ 7.1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7.2 Правила для </w:t>
            </w:r>
            <w:proofErr w:type="spellStart"/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роллингистов</w:t>
            </w:r>
            <w:proofErr w:type="spellEnd"/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A57" w:rsidRPr="00666A67" w:rsidTr="00FF5408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знаний (тестирование)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3D5A57" w:rsidRPr="00666A67" w:rsidRDefault="003D5A57" w:rsidP="003D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A57" w:rsidRPr="00666A67" w:rsidRDefault="003D5A57" w:rsidP="003D5A57">
      <w:pPr>
        <w:rPr>
          <w:rFonts w:ascii="Times New Roman" w:eastAsia="Calibri" w:hAnsi="Times New Roman" w:cs="Times New Roman"/>
          <w:sz w:val="28"/>
          <w:szCs w:val="28"/>
        </w:rPr>
      </w:pPr>
    </w:p>
    <w:p w:rsidR="007553F1" w:rsidRPr="00666A67" w:rsidRDefault="007553F1">
      <w:pPr>
        <w:rPr>
          <w:rFonts w:ascii="Times New Roman" w:hAnsi="Times New Roman" w:cs="Times New Roman"/>
          <w:sz w:val="28"/>
          <w:szCs w:val="28"/>
        </w:rPr>
      </w:pPr>
    </w:p>
    <w:sectPr w:rsidR="007553F1" w:rsidRPr="00666A67" w:rsidSect="00461BD3">
      <w:pgSz w:w="16838" w:h="11906" w:orient="landscape"/>
      <w:pgMar w:top="709" w:right="1134" w:bottom="851" w:left="1134" w:header="709" w:footer="709" w:gutter="0"/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F" w:rsidRDefault="007B0BDF">
      <w:pPr>
        <w:spacing w:after="0" w:line="240" w:lineRule="auto"/>
      </w:pPr>
      <w:r>
        <w:separator/>
      </w:r>
    </w:p>
  </w:endnote>
  <w:endnote w:type="continuationSeparator" w:id="0">
    <w:p w:rsidR="007B0BDF" w:rsidRDefault="007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86" w:rsidRDefault="003D5A57" w:rsidP="00620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D86" w:rsidRDefault="007B0BDF" w:rsidP="00B11D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0A" w:rsidRDefault="002A470A" w:rsidP="002A470A">
    <w:pPr>
      <w:pStyle w:val="a3"/>
    </w:pPr>
  </w:p>
  <w:p w:rsidR="00B11D86" w:rsidRDefault="007B0BDF" w:rsidP="00B11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F" w:rsidRDefault="007B0BDF">
      <w:pPr>
        <w:spacing w:after="0" w:line="240" w:lineRule="auto"/>
      </w:pPr>
      <w:r>
        <w:separator/>
      </w:r>
    </w:p>
  </w:footnote>
  <w:footnote w:type="continuationSeparator" w:id="0">
    <w:p w:rsidR="007B0BDF" w:rsidRDefault="007B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1" w15:restartNumberingAfterBreak="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481C13CE"/>
    <w:multiLevelType w:val="hybridMultilevel"/>
    <w:tmpl w:val="720EF622"/>
    <w:lvl w:ilvl="0" w:tplc="2BFA73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7D1617"/>
    <w:multiLevelType w:val="hybridMultilevel"/>
    <w:tmpl w:val="62C81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AA49B6"/>
    <w:multiLevelType w:val="singleLevel"/>
    <w:tmpl w:val="688E4B23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7"/>
    <w:rsid w:val="0008045F"/>
    <w:rsid w:val="00124418"/>
    <w:rsid w:val="0028164B"/>
    <w:rsid w:val="002A470A"/>
    <w:rsid w:val="002C4126"/>
    <w:rsid w:val="00333B9A"/>
    <w:rsid w:val="00385348"/>
    <w:rsid w:val="003D5A57"/>
    <w:rsid w:val="00461BD3"/>
    <w:rsid w:val="006329B4"/>
    <w:rsid w:val="00666A67"/>
    <w:rsid w:val="007217A3"/>
    <w:rsid w:val="007553F1"/>
    <w:rsid w:val="007B0BDF"/>
    <w:rsid w:val="0082699E"/>
    <w:rsid w:val="008320BD"/>
    <w:rsid w:val="009770F5"/>
    <w:rsid w:val="009F2F64"/>
    <w:rsid w:val="00CA0A8A"/>
    <w:rsid w:val="00E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BF18-4920-4210-94CF-C6B6D89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5A57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D5A57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3D5A57"/>
  </w:style>
  <w:style w:type="character" w:customStyle="1" w:styleId="FontStyle27">
    <w:name w:val="Font Style27"/>
    <w:rsid w:val="00124418"/>
    <w:rPr>
      <w:rFonts w:ascii="Century Schoolbook" w:hAnsi="Century Schoolbook" w:cs="Century Schoolbook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A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E04A-101E-43A5-813F-9654DEC9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Домотехника</cp:lastModifiedBy>
  <cp:revision>14</cp:revision>
  <cp:lastPrinted>2015-09-05T02:27:00Z</cp:lastPrinted>
  <dcterms:created xsi:type="dcterms:W3CDTF">2015-09-03T03:51:00Z</dcterms:created>
  <dcterms:modified xsi:type="dcterms:W3CDTF">2022-09-23T13:23:00Z</dcterms:modified>
</cp:coreProperties>
</file>