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AB" w:rsidRPr="00C92A5E" w:rsidRDefault="009D0DAB" w:rsidP="004E4DD6">
      <w:pPr>
        <w:pStyle w:val="Default"/>
        <w:rPr>
          <w:sz w:val="28"/>
          <w:szCs w:val="28"/>
        </w:rPr>
      </w:pPr>
    </w:p>
    <w:p w:rsidR="006363EC" w:rsidRPr="00C92A5E" w:rsidRDefault="006363EC" w:rsidP="004E4DD6">
      <w:pPr>
        <w:pStyle w:val="Default"/>
        <w:rPr>
          <w:sz w:val="28"/>
          <w:szCs w:val="28"/>
        </w:rPr>
      </w:pPr>
    </w:p>
    <w:p w:rsidR="006363EC" w:rsidRDefault="00711B99" w:rsidP="004E4DD6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38455" cy="8715375"/>
            <wp:effectExtent l="19050" t="0" r="5195" b="0"/>
            <wp:docPr id="1" name="Рисунок 1" descr="C:\Users\Компьютер\Desktop\наставничеств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наставничество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5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99" w:rsidRDefault="00711B99" w:rsidP="004E4DD6">
      <w:pPr>
        <w:pStyle w:val="Default"/>
        <w:rPr>
          <w:sz w:val="28"/>
          <w:szCs w:val="28"/>
        </w:rPr>
      </w:pPr>
    </w:p>
    <w:p w:rsidR="00711B99" w:rsidRDefault="00711B99" w:rsidP="004E4DD6">
      <w:pPr>
        <w:pStyle w:val="Default"/>
        <w:rPr>
          <w:sz w:val="28"/>
          <w:szCs w:val="28"/>
        </w:rPr>
      </w:pPr>
    </w:p>
    <w:p w:rsidR="00711B99" w:rsidRPr="00C92A5E" w:rsidRDefault="00711B99" w:rsidP="004E4DD6">
      <w:pPr>
        <w:pStyle w:val="Default"/>
        <w:rPr>
          <w:sz w:val="28"/>
          <w:szCs w:val="28"/>
        </w:rPr>
      </w:pPr>
    </w:p>
    <w:p w:rsidR="00C92A5E" w:rsidRDefault="003F5D5E" w:rsidP="00711B9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A5E">
        <w:rPr>
          <w:rFonts w:ascii="Times New Roman" w:hAnsi="Times New Roman" w:cs="Times New Roman"/>
          <w:sz w:val="28"/>
          <w:szCs w:val="28"/>
        </w:rPr>
        <w:lastRenderedPageBreak/>
        <w:t>наставника по согласованному индивидуальному плану педагогического сопровождения.</w:t>
      </w:r>
    </w:p>
    <w:p w:rsidR="00C92A5E" w:rsidRDefault="00C92A5E" w:rsidP="00C92A5E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F5D5E" w:rsidRPr="00C92A5E">
        <w:rPr>
          <w:rFonts w:ascii="Times New Roman" w:hAnsi="Times New Roman" w:cs="Times New Roman"/>
          <w:sz w:val="28"/>
          <w:szCs w:val="28"/>
        </w:rPr>
        <w:t>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деятельности.</w:t>
      </w:r>
    </w:p>
    <w:p w:rsidR="00C92A5E" w:rsidRDefault="00C92A5E" w:rsidP="00C92A5E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F5D5E" w:rsidRPr="00C92A5E">
        <w:rPr>
          <w:rFonts w:ascii="Times New Roman" w:hAnsi="Times New Roman" w:cs="Times New Roman"/>
          <w:sz w:val="28"/>
          <w:szCs w:val="28"/>
        </w:rPr>
        <w:t>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3F5D5E" w:rsidRPr="00C92A5E" w:rsidRDefault="00C92A5E" w:rsidP="00C92A5E">
      <w:pPr>
        <w:spacing w:line="276" w:lineRule="auto"/>
        <w:ind w:firstLine="708"/>
        <w:contextualSpacing/>
        <w:jc w:val="both"/>
        <w:rPr>
          <w:rFonts w:ascii="Times New Roman" w:eastAsia="Microsoft Sans Serif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F5D5E" w:rsidRPr="00C92A5E">
        <w:rPr>
          <w:rFonts w:ascii="Times New Roman" w:hAnsi="Times New Roman" w:cs="Times New Roman"/>
          <w:sz w:val="28"/>
          <w:szCs w:val="28"/>
        </w:rPr>
        <w:t>Участие в движении наставничества не должно наносить ущерб основной деятельности участников движения.</w:t>
      </w:r>
    </w:p>
    <w:p w:rsidR="003F5D5E" w:rsidRPr="00C92A5E" w:rsidRDefault="003F5D5E" w:rsidP="003311D1">
      <w:pPr>
        <w:pStyle w:val="20"/>
        <w:keepNext/>
        <w:keepLines/>
        <w:shd w:val="clear" w:color="auto" w:fill="auto"/>
        <w:spacing w:line="276" w:lineRule="auto"/>
        <w:ind w:firstLine="708"/>
        <w:contextualSpacing/>
        <w:jc w:val="both"/>
        <w:rPr>
          <w:sz w:val="28"/>
          <w:szCs w:val="28"/>
        </w:rPr>
      </w:pPr>
      <w:bookmarkStart w:id="0" w:name="bookmark22"/>
      <w:bookmarkStart w:id="1" w:name="bookmark23"/>
      <w:r w:rsidRPr="00C92A5E">
        <w:rPr>
          <w:sz w:val="28"/>
          <w:szCs w:val="28"/>
        </w:rPr>
        <w:t>2. Цель, задачи и виды наставничества</w:t>
      </w:r>
      <w:bookmarkEnd w:id="0"/>
      <w:bookmarkEnd w:id="1"/>
    </w:p>
    <w:p w:rsidR="003F5D5E" w:rsidRPr="00C92A5E" w:rsidRDefault="00C92A5E" w:rsidP="00C92A5E">
      <w:pPr>
        <w:pStyle w:val="1"/>
        <w:shd w:val="clear" w:color="auto" w:fill="auto"/>
        <w:tabs>
          <w:tab w:val="left" w:pos="53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1D1">
        <w:rPr>
          <w:sz w:val="28"/>
          <w:szCs w:val="28"/>
        </w:rPr>
        <w:tab/>
      </w:r>
      <w:r>
        <w:rPr>
          <w:sz w:val="28"/>
          <w:szCs w:val="28"/>
        </w:rPr>
        <w:t xml:space="preserve">2.1. </w:t>
      </w:r>
      <w:r w:rsidR="003F5D5E" w:rsidRPr="00C92A5E">
        <w:rPr>
          <w:sz w:val="28"/>
          <w:szCs w:val="28"/>
        </w:rPr>
        <w:t>Цели наставничества: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формирование у молодого специалиста положительного отношения к педагогическому труду;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оказание всесторонней помощи и поддержки молодому специалисту с целью его скорейшего вхождения в профессию;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содействие в профессиональном росте с учётом индивидуальных наклонностей молодого специалиста и закреплении его в образовательной организации;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создание условий для повышения внешней и внутренней мотивации молодого специалиста к дальнейшей педагогической деятельности, для формирования и развития его профессиональной педагогической компетентности.</w:t>
      </w:r>
    </w:p>
    <w:p w:rsidR="003F5D5E" w:rsidRPr="00C92A5E" w:rsidRDefault="00C92A5E" w:rsidP="00C92A5E">
      <w:pPr>
        <w:pStyle w:val="1"/>
        <w:shd w:val="clear" w:color="auto" w:fill="auto"/>
        <w:tabs>
          <w:tab w:val="left" w:pos="53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1D1">
        <w:rPr>
          <w:sz w:val="28"/>
          <w:szCs w:val="28"/>
        </w:rPr>
        <w:tab/>
      </w:r>
      <w:r>
        <w:rPr>
          <w:sz w:val="28"/>
          <w:szCs w:val="28"/>
        </w:rPr>
        <w:t xml:space="preserve">2.2. </w:t>
      </w:r>
      <w:r w:rsidR="003F5D5E" w:rsidRPr="00C92A5E">
        <w:rPr>
          <w:sz w:val="28"/>
          <w:szCs w:val="28"/>
        </w:rPr>
        <w:t>Виды наставничества:</w:t>
      </w:r>
    </w:p>
    <w:p w:rsidR="003F5D5E" w:rsidRPr="00C92A5E" w:rsidRDefault="009D3291" w:rsidP="00C92A5E">
      <w:pPr>
        <w:pStyle w:val="1"/>
        <w:shd w:val="clear" w:color="auto" w:fill="auto"/>
        <w:spacing w:line="276" w:lineRule="auto"/>
        <w:ind w:firstLine="8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F5D5E" w:rsidRPr="00C92A5E">
        <w:rPr>
          <w:sz w:val="28"/>
          <w:szCs w:val="28"/>
        </w:rPr>
        <w:t>аставник-консультант - активный, опытный педагог, профессионально успешный (победитель ПНПО, различных конкурсов профессионального мастерства), человек, занимающийся общественной работой. Наставник-консультант создаёт условия для того, чтобы подопечный сам понял, что ему надо делать, определил способы, с помощью которых он может достичь цели, сам выбрал наиболее целесообразный способ действия и сам наметил основные этапы достижения цели.</w:t>
      </w:r>
    </w:p>
    <w:p w:rsidR="003F5D5E" w:rsidRPr="00C92A5E" w:rsidRDefault="009D3291" w:rsidP="00C92A5E">
      <w:pPr>
        <w:pStyle w:val="1"/>
        <w:shd w:val="clear" w:color="auto" w:fill="auto"/>
        <w:spacing w:line="276" w:lineRule="auto"/>
        <w:ind w:firstLine="8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F5D5E" w:rsidRPr="00C92A5E">
        <w:rPr>
          <w:sz w:val="28"/>
          <w:szCs w:val="28"/>
        </w:rPr>
        <w:t>аставник-предметник - опытный педагог того же предметного направления, что и молодой учитель, способный осуществлять всестороннюю методическую поддержку. Функции наставника-предметника и наставника-консультанта могут выполняться одним или несколькими педагогами образовательной организации.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745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3F5D5E" w:rsidRPr="00C92A5E">
        <w:rPr>
          <w:sz w:val="28"/>
          <w:szCs w:val="28"/>
        </w:rPr>
        <w:t>Задачи наставника-консультанта: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создавать условия для созидания и научного поиска, творчества в педагогическом процессе;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 xml:space="preserve">объяснять систему поощрения как внешнюю (материальную), так и </w:t>
      </w:r>
      <w:r w:rsidRPr="00C92A5E">
        <w:rPr>
          <w:sz w:val="28"/>
          <w:szCs w:val="28"/>
        </w:rPr>
        <w:lastRenderedPageBreak/>
        <w:t>внутреннюю (оценка результатов труда, признание со стороны коллег);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содействовать укреплению и повышению уровня престижности, важности и нужности преподавательской деятельности в глазах молодых специалистов;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содействовать адаптации молодого специалиста к корпоративной культуре, усвоению лучших традиций коллектива и правил поведения в ОО, сознательному и творческому отношению к выполнению обязанностей педагога.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обеспечивать возможность для создания ситуации успеха.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800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3F5D5E" w:rsidRPr="00C92A5E">
        <w:rPr>
          <w:sz w:val="28"/>
          <w:szCs w:val="28"/>
        </w:rPr>
        <w:t>Задачи наставника-предметника: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сопровождать подготовку молодого учителя к урокам;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информировать о системе оценки качества;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оказывать всестороннюю методическую помощь.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800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3F5D5E" w:rsidRPr="00C92A5E">
        <w:rPr>
          <w:sz w:val="28"/>
          <w:szCs w:val="28"/>
        </w:rPr>
        <w:t>Функции наставника-предметника: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1011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2.5.1. </w:t>
      </w:r>
      <w:r w:rsidR="003F5D5E" w:rsidRPr="00C92A5E">
        <w:rPr>
          <w:sz w:val="28"/>
          <w:szCs w:val="28"/>
        </w:rPr>
        <w:t>Социально-психологическая: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создание благоприятной атмосферы, оказание помощи молодому специалисту в выстраивании отношений с коллективом, обучающимися (студентами) и их родителями;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ознакомление его с традициями коллектива, приобщение к общественной жизни, вовлечение в мероприятия образовательной организации;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оказание помощи молодым специалистам в осмыслении и преодолении трудностей в работе, формировании позитивного отношения к своей деятельности и укрепление стремления к лучшим результатам;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оптимизация процесса адаптации молодого специалиста, с опорой на знание его профессиональных, деловых, нравственных качеств, особенностей его личности;</w:t>
      </w:r>
    </w:p>
    <w:p w:rsidR="009D3291" w:rsidRDefault="003F5D5E" w:rsidP="009D3291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раскрытие творческого потенциала молодого специалиста, привлечение его к экспериментальной, инновационной деятельности в школе.</w:t>
      </w:r>
    </w:p>
    <w:p w:rsidR="003F5D5E" w:rsidRPr="009D3291" w:rsidRDefault="009D3291" w:rsidP="009D3291">
      <w:pPr>
        <w:pStyle w:val="1"/>
        <w:shd w:val="clear" w:color="auto" w:fill="auto"/>
        <w:tabs>
          <w:tab w:val="left" w:pos="731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2.5.2. </w:t>
      </w:r>
      <w:r w:rsidR="003F5D5E" w:rsidRPr="009D3291">
        <w:rPr>
          <w:sz w:val="28"/>
          <w:szCs w:val="28"/>
        </w:rPr>
        <w:t>Учебно-дидактическая: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оказание помощи молодому специалисту в овладении профессией;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содействие формированию у молодого специалиста умений и навыков педагогического труда;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закрепление интереса к обучающемуся как к главному объекту педагогической деятельности;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 xml:space="preserve">осуществление руководства приобретением практических навыков молодым специалистом </w:t>
      </w:r>
      <w:proofErr w:type="gramStart"/>
      <w:r w:rsidRPr="00C92A5E">
        <w:rPr>
          <w:sz w:val="28"/>
          <w:szCs w:val="28"/>
        </w:rPr>
        <w:t>при</w:t>
      </w:r>
      <w:proofErr w:type="gramEnd"/>
      <w:r w:rsidRPr="00C92A5E">
        <w:rPr>
          <w:sz w:val="28"/>
          <w:szCs w:val="28"/>
        </w:rPr>
        <w:t>: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proofErr w:type="gramStart"/>
      <w:r w:rsidRPr="00C92A5E">
        <w:rPr>
          <w:sz w:val="28"/>
          <w:szCs w:val="28"/>
        </w:rPr>
        <w:t>формировании</w:t>
      </w:r>
      <w:proofErr w:type="gramEnd"/>
      <w:r w:rsidRPr="00C92A5E">
        <w:rPr>
          <w:sz w:val="28"/>
          <w:szCs w:val="28"/>
        </w:rPr>
        <w:t xml:space="preserve"> молодым специалистом собственной системы работы с обучающимися (студентами);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proofErr w:type="gramStart"/>
      <w:r w:rsidRPr="00C92A5E">
        <w:rPr>
          <w:sz w:val="28"/>
          <w:szCs w:val="28"/>
        </w:rPr>
        <w:t>использовании</w:t>
      </w:r>
      <w:proofErr w:type="gramEnd"/>
      <w:r w:rsidRPr="00C92A5E">
        <w:rPr>
          <w:sz w:val="28"/>
          <w:szCs w:val="28"/>
        </w:rPr>
        <w:t xml:space="preserve"> им новых педагогических технологий, разнообразных </w:t>
      </w:r>
      <w:r w:rsidRPr="00C92A5E">
        <w:rPr>
          <w:sz w:val="28"/>
          <w:szCs w:val="28"/>
        </w:rPr>
        <w:lastRenderedPageBreak/>
        <w:t>форм и методов учебно-воспитательной работы;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proofErr w:type="gramStart"/>
      <w:r w:rsidRPr="00C92A5E">
        <w:rPr>
          <w:sz w:val="28"/>
          <w:szCs w:val="28"/>
        </w:rPr>
        <w:t>формировании</w:t>
      </w:r>
      <w:proofErr w:type="gramEnd"/>
      <w:r w:rsidRPr="00C92A5E">
        <w:rPr>
          <w:sz w:val="28"/>
          <w:szCs w:val="28"/>
        </w:rPr>
        <w:t xml:space="preserve"> организаторских, управленческих умений у молодого специалиста;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proofErr w:type="gramStart"/>
      <w:r w:rsidRPr="00C92A5E">
        <w:rPr>
          <w:sz w:val="28"/>
          <w:szCs w:val="28"/>
        </w:rPr>
        <w:t>осуществлении</w:t>
      </w:r>
      <w:proofErr w:type="gramEnd"/>
      <w:r w:rsidRPr="00C92A5E">
        <w:rPr>
          <w:sz w:val="28"/>
          <w:szCs w:val="28"/>
        </w:rPr>
        <w:t xml:space="preserve"> индивидуальной работы с обучающимися (студентами) и их родителями;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взаимодействие со всеми структурными подразделениями образовательной организации;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содействие в создании для молодого специалиста необходимых условий труда для развития его творческих способностей и профессионального роста.</w:t>
      </w:r>
    </w:p>
    <w:p w:rsidR="003F5D5E" w:rsidRPr="00C92A5E" w:rsidRDefault="003F5D5E" w:rsidP="00C92A5E">
      <w:pPr>
        <w:pStyle w:val="1"/>
        <w:shd w:val="clear" w:color="auto" w:fill="auto"/>
        <w:tabs>
          <w:tab w:val="left" w:pos="678"/>
        </w:tabs>
        <w:spacing w:line="276" w:lineRule="auto"/>
        <w:ind w:left="380" w:firstLine="0"/>
        <w:contextualSpacing/>
        <w:jc w:val="both"/>
        <w:rPr>
          <w:sz w:val="28"/>
          <w:szCs w:val="28"/>
        </w:rPr>
      </w:pPr>
    </w:p>
    <w:p w:rsidR="003F5D5E" w:rsidRPr="00C92A5E" w:rsidRDefault="009D3291" w:rsidP="009D3291">
      <w:pPr>
        <w:pStyle w:val="20"/>
        <w:keepNext/>
        <w:keepLines/>
        <w:shd w:val="clear" w:color="auto" w:fill="auto"/>
        <w:tabs>
          <w:tab w:val="left" w:pos="392"/>
        </w:tabs>
        <w:spacing w:line="276" w:lineRule="auto"/>
        <w:contextualSpacing/>
        <w:jc w:val="both"/>
        <w:rPr>
          <w:sz w:val="28"/>
          <w:szCs w:val="28"/>
        </w:rPr>
      </w:pPr>
      <w:bookmarkStart w:id="2" w:name="bookmark24"/>
      <w:bookmarkStart w:id="3" w:name="bookmark25"/>
      <w:r>
        <w:rPr>
          <w:sz w:val="28"/>
          <w:szCs w:val="28"/>
        </w:rPr>
        <w:tab/>
      </w:r>
      <w:r w:rsidR="003311D1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="003F5D5E" w:rsidRPr="00C92A5E">
        <w:rPr>
          <w:sz w:val="28"/>
          <w:szCs w:val="28"/>
        </w:rPr>
        <w:t>Организационные основы наставничества</w:t>
      </w:r>
      <w:bookmarkEnd w:id="2"/>
      <w:bookmarkEnd w:id="3"/>
    </w:p>
    <w:p w:rsidR="003F5D5E" w:rsidRPr="00C92A5E" w:rsidRDefault="009D3291" w:rsidP="009D3291">
      <w:pPr>
        <w:pStyle w:val="1"/>
        <w:shd w:val="clear" w:color="auto" w:fill="auto"/>
        <w:tabs>
          <w:tab w:val="left" w:pos="678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 </w:t>
      </w:r>
      <w:r w:rsidR="003F5D5E" w:rsidRPr="00C92A5E">
        <w:rPr>
          <w:sz w:val="28"/>
          <w:szCs w:val="28"/>
        </w:rPr>
        <w:t xml:space="preserve">Назначение наставника производится по рекомендации методического </w:t>
      </w:r>
      <w:r>
        <w:rPr>
          <w:sz w:val="28"/>
          <w:szCs w:val="28"/>
        </w:rPr>
        <w:t>объединения</w:t>
      </w:r>
      <w:r w:rsidR="003F5D5E" w:rsidRPr="00C92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учителей-предметников </w:t>
      </w:r>
      <w:r w:rsidR="003F5D5E" w:rsidRPr="00C92A5E">
        <w:rPr>
          <w:sz w:val="28"/>
          <w:szCs w:val="28"/>
        </w:rPr>
        <w:t xml:space="preserve">при согласовании с заместителем директора, в должностные обязанности которого входят вопросы организации методической деятельности при обоюдном согласии наставника и молодого специалиста. Наставничество закрепляется приказом руководителя, с указанием срока наставничества (не менее одного года). Приказ о закреплении наставника издается не позднее двух недель </w:t>
      </w:r>
      <w:proofErr w:type="gramStart"/>
      <w:r w:rsidR="003F5D5E" w:rsidRPr="00C92A5E">
        <w:rPr>
          <w:sz w:val="28"/>
          <w:szCs w:val="28"/>
        </w:rPr>
        <w:t>с даты приема</w:t>
      </w:r>
      <w:proofErr w:type="gramEnd"/>
      <w:r w:rsidR="003F5D5E" w:rsidRPr="00C92A5E">
        <w:rPr>
          <w:sz w:val="28"/>
          <w:szCs w:val="28"/>
        </w:rPr>
        <w:t xml:space="preserve"> на работу.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58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3F5D5E" w:rsidRPr="00C92A5E">
        <w:rPr>
          <w:sz w:val="28"/>
          <w:szCs w:val="28"/>
        </w:rPr>
        <w:t>Временные рамки наставничества: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для молодых специалистов — через 1 месяц после начала работы на 3 года;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для студентов-стажеров — на 1 год;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для работающих студентов - через 1 месяц после начала работы на период до окончания вуза;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для демобилизованных из рядов Вооруженных Сил РФ - на 2 года.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678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proofErr w:type="gramStart"/>
      <w:r>
        <w:rPr>
          <w:sz w:val="28"/>
          <w:szCs w:val="28"/>
        </w:rPr>
        <w:t xml:space="preserve"> </w:t>
      </w:r>
      <w:r w:rsidR="003311D1">
        <w:rPr>
          <w:sz w:val="28"/>
          <w:szCs w:val="28"/>
        </w:rPr>
        <w:t xml:space="preserve"> </w:t>
      </w:r>
      <w:r w:rsidR="003F5D5E" w:rsidRPr="00C92A5E">
        <w:rPr>
          <w:sz w:val="28"/>
          <w:szCs w:val="28"/>
        </w:rPr>
        <w:t>Н</w:t>
      </w:r>
      <w:proofErr w:type="gramEnd"/>
      <w:r w:rsidR="003F5D5E" w:rsidRPr="00C92A5E">
        <w:rPr>
          <w:sz w:val="28"/>
          <w:szCs w:val="28"/>
        </w:rPr>
        <w:t xml:space="preserve">а заседании методического </w:t>
      </w:r>
      <w:r>
        <w:rPr>
          <w:sz w:val="28"/>
          <w:szCs w:val="28"/>
        </w:rPr>
        <w:t>объединения учителей-предметников</w:t>
      </w:r>
      <w:r w:rsidR="003F5D5E" w:rsidRPr="00C92A5E">
        <w:rPr>
          <w:sz w:val="28"/>
          <w:szCs w:val="28"/>
        </w:rPr>
        <w:t xml:space="preserve"> выбирают наставника из числа наиболее подготовленных педагогов по следующим критериям: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высокий уровень профессиональной подготовки;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развитые коммуникативные навыки и гибкость в общении;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положительный опыт воспитательной и методической работы;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стабильные результаты в работе;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способность делиться профессиональным опытом;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стаж педагогической деятельности не менее 5 лет.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678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3F5D5E" w:rsidRPr="00C92A5E">
        <w:rPr>
          <w:sz w:val="28"/>
          <w:szCs w:val="28"/>
        </w:rPr>
        <w:t>В качестве коллективного наставника может выступать часть педагогического коллектива, учителя, имеющие стаж работы в школе не менее 5 лет и стремление оказывать помощь и поддержку молодым учителям.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678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3F5D5E" w:rsidRPr="00C92A5E">
        <w:rPr>
          <w:sz w:val="28"/>
          <w:szCs w:val="28"/>
        </w:rPr>
        <w:t xml:space="preserve">Наставник может иметь одновременно не более двух подшефных </w:t>
      </w:r>
      <w:r w:rsidR="003F5D5E" w:rsidRPr="00C92A5E">
        <w:rPr>
          <w:sz w:val="28"/>
          <w:szCs w:val="28"/>
        </w:rPr>
        <w:lastRenderedPageBreak/>
        <w:t>педагогов.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531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3F5D5E" w:rsidRPr="00C92A5E">
        <w:rPr>
          <w:sz w:val="28"/>
          <w:szCs w:val="28"/>
        </w:rPr>
        <w:t>Замена наставника производится приказом руководителя в случаях: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на основании личного заявления подшефного или наставника;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длительного отсутствия наставника по причине болезни, ухода за ребенком, ухода за нетрудоспособным членом семьи, длительного отпуска сроком до одного года, командировки, обучения и иным причинам;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увольнения наставника;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перевода на другую работу подшефного или наставника;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привлечения наставника к дисциплинарной ответственности;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психологической несовместимости наставника и подшефного.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657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r w:rsidR="003F5D5E" w:rsidRPr="00C92A5E">
        <w:rPr>
          <w:sz w:val="28"/>
          <w:szCs w:val="28"/>
        </w:rPr>
        <w:t>Руководитель поощряет работников, добросовестно исполняющих функции по наставничеству, в соответствии со статьей 191 Трудового кодекса Российской Федерации, коллективным договором и Положением об оплате труда работников образовательной организации.</w:t>
      </w:r>
    </w:p>
    <w:p w:rsidR="003F5D5E" w:rsidRPr="00C92A5E" w:rsidRDefault="003F5D5E" w:rsidP="00C92A5E">
      <w:pPr>
        <w:pStyle w:val="1"/>
        <w:shd w:val="clear" w:color="auto" w:fill="auto"/>
        <w:tabs>
          <w:tab w:val="left" w:pos="657"/>
        </w:tabs>
        <w:spacing w:line="276" w:lineRule="auto"/>
        <w:ind w:firstLine="0"/>
        <w:contextualSpacing/>
        <w:jc w:val="both"/>
        <w:rPr>
          <w:sz w:val="28"/>
          <w:szCs w:val="28"/>
        </w:rPr>
      </w:pPr>
    </w:p>
    <w:p w:rsidR="003F5D5E" w:rsidRPr="00C92A5E" w:rsidRDefault="009D3291" w:rsidP="009D3291">
      <w:pPr>
        <w:pStyle w:val="20"/>
        <w:keepNext/>
        <w:keepLines/>
        <w:shd w:val="clear" w:color="auto" w:fill="auto"/>
        <w:tabs>
          <w:tab w:val="left" w:pos="372"/>
        </w:tabs>
        <w:spacing w:line="276" w:lineRule="auto"/>
        <w:contextualSpacing/>
        <w:jc w:val="both"/>
        <w:rPr>
          <w:sz w:val="28"/>
          <w:szCs w:val="28"/>
        </w:rPr>
      </w:pPr>
      <w:bookmarkStart w:id="4" w:name="bookmark26"/>
      <w:bookmarkStart w:id="5" w:name="bookmark27"/>
      <w:r>
        <w:rPr>
          <w:sz w:val="28"/>
          <w:szCs w:val="28"/>
        </w:rPr>
        <w:tab/>
      </w:r>
      <w:r w:rsidR="003311D1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="003F5D5E" w:rsidRPr="00C92A5E">
        <w:rPr>
          <w:sz w:val="28"/>
          <w:szCs w:val="28"/>
        </w:rPr>
        <w:t>Обязанности наставника</w:t>
      </w:r>
      <w:bookmarkEnd w:id="4"/>
      <w:bookmarkEnd w:id="5"/>
    </w:p>
    <w:p w:rsidR="003F5D5E" w:rsidRPr="00C92A5E" w:rsidRDefault="009D3291" w:rsidP="009D3291">
      <w:pPr>
        <w:pStyle w:val="1"/>
        <w:shd w:val="clear" w:color="auto" w:fill="auto"/>
        <w:tabs>
          <w:tab w:val="left" w:pos="657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3F5D5E" w:rsidRPr="00C92A5E">
        <w:rPr>
          <w:sz w:val="28"/>
          <w:szCs w:val="28"/>
        </w:rPr>
        <w:t>Знать требования законодательства в сфере образования, нормативных правовых и иных актов, определяющих права и обязанности молодого специалиста по занимаемой должности.</w:t>
      </w:r>
    </w:p>
    <w:p w:rsidR="003311D1" w:rsidRDefault="009D3291" w:rsidP="009D3291">
      <w:pPr>
        <w:pStyle w:val="1"/>
        <w:shd w:val="clear" w:color="auto" w:fill="auto"/>
        <w:tabs>
          <w:tab w:val="left" w:pos="657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3F5D5E" w:rsidRPr="00C92A5E">
        <w:rPr>
          <w:sz w:val="28"/>
          <w:szCs w:val="28"/>
        </w:rPr>
        <w:t>Находиться в постоянном взаимодействии со всеми структурами образовательной организации, осуществляющими работу с категорией начинающих педагогов</w:t>
      </w:r>
      <w:r w:rsidR="003311D1">
        <w:rPr>
          <w:sz w:val="28"/>
          <w:szCs w:val="28"/>
        </w:rPr>
        <w:t>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657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3F5D5E" w:rsidRPr="00C92A5E">
        <w:rPr>
          <w:sz w:val="28"/>
          <w:szCs w:val="28"/>
        </w:rPr>
        <w:t>Участвовать в обсуждении вопросов, связанных с педагогической деятельностью молодого специалиста, вносить предложения о его поощрении или применении мер дисциплинарного воздействия.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657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3F5D5E" w:rsidRPr="00C92A5E">
        <w:rPr>
          <w:sz w:val="28"/>
          <w:szCs w:val="28"/>
        </w:rPr>
        <w:t>Представлять отчёт о работе наставника (не реже 2-х раз в год).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657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3F5D5E" w:rsidRPr="00C92A5E">
        <w:rPr>
          <w:sz w:val="28"/>
          <w:szCs w:val="28"/>
        </w:rPr>
        <w:t>Наставник - предметник обязан: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разработать совместно с молодым специалистом план профессионального становления;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оказывать всестороннюю методическую помощь;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сопровождать подготовку молодого учителя к учебным занятиям и внеклассным мероприятиям;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проводить анализ тематического и поурочного планирования;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проводить все виды анализа урока;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 xml:space="preserve">организовать </w:t>
      </w:r>
      <w:proofErr w:type="spellStart"/>
      <w:r w:rsidRPr="00C92A5E">
        <w:rPr>
          <w:sz w:val="28"/>
          <w:szCs w:val="28"/>
        </w:rPr>
        <w:t>взаимопосещение</w:t>
      </w:r>
      <w:proofErr w:type="spellEnd"/>
      <w:r w:rsidRPr="00C92A5E">
        <w:rPr>
          <w:sz w:val="28"/>
          <w:szCs w:val="28"/>
        </w:rPr>
        <w:t xml:space="preserve"> учебных занятий (наставник - начинающий педагог - опытные педагоги).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657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3F5D5E" w:rsidRPr="00C92A5E">
        <w:rPr>
          <w:sz w:val="28"/>
          <w:szCs w:val="28"/>
        </w:rPr>
        <w:t>Наставник - консультант обязан:</w:t>
      </w:r>
    </w:p>
    <w:p w:rsidR="003F5D5E" w:rsidRPr="00C92A5E" w:rsidRDefault="003F5D5E" w:rsidP="00C92A5E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учитывая результаты психологического тестирования, осуществлять включение в общественную жизнь коллектива, содействовать расширению общекультурного и профессионального кругозора, в т. ч. и на личном примере;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63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lastRenderedPageBreak/>
        <w:t>объяснять систему поощрения как внешнюю (материальную), так и внутреннюю (оценка результатов труда, признание со стороны коллег);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63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637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начинающих педагогов различных уровней (слеты, конференции, форумы и </w:t>
      </w:r>
      <w:proofErr w:type="spellStart"/>
      <w:proofErr w:type="gramStart"/>
      <w:r w:rsidRPr="00C92A5E">
        <w:rPr>
          <w:sz w:val="28"/>
          <w:szCs w:val="28"/>
        </w:rPr>
        <w:t>др</w:t>
      </w:r>
      <w:proofErr w:type="spellEnd"/>
      <w:proofErr w:type="gramEnd"/>
      <w:r w:rsidRPr="00C92A5E">
        <w:rPr>
          <w:sz w:val="28"/>
          <w:szCs w:val="28"/>
        </w:rPr>
        <w:t>);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632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рассмотреть карту профессионального роста начинающего педагога, оформить рекомендации по участию в профессиональных конкурсах.</w:t>
      </w:r>
    </w:p>
    <w:p w:rsidR="003F5D5E" w:rsidRPr="00C92A5E" w:rsidRDefault="003F5D5E" w:rsidP="00C92A5E">
      <w:pPr>
        <w:pStyle w:val="1"/>
        <w:shd w:val="clear" w:color="auto" w:fill="auto"/>
        <w:tabs>
          <w:tab w:val="left" w:pos="632"/>
        </w:tabs>
        <w:spacing w:line="276" w:lineRule="auto"/>
        <w:ind w:left="380" w:firstLine="0"/>
        <w:contextualSpacing/>
        <w:jc w:val="both"/>
        <w:rPr>
          <w:sz w:val="28"/>
          <w:szCs w:val="28"/>
        </w:rPr>
      </w:pPr>
    </w:p>
    <w:p w:rsidR="003F5D5E" w:rsidRPr="00C92A5E" w:rsidRDefault="009D3291" w:rsidP="009D3291">
      <w:pPr>
        <w:pStyle w:val="20"/>
        <w:keepNext/>
        <w:keepLines/>
        <w:shd w:val="clear" w:color="auto" w:fill="auto"/>
        <w:tabs>
          <w:tab w:val="left" w:pos="378"/>
        </w:tabs>
        <w:spacing w:line="276" w:lineRule="auto"/>
        <w:contextualSpacing/>
        <w:jc w:val="both"/>
        <w:rPr>
          <w:sz w:val="28"/>
          <w:szCs w:val="28"/>
        </w:rPr>
      </w:pPr>
      <w:bookmarkStart w:id="6" w:name="bookmark28"/>
      <w:bookmarkStart w:id="7" w:name="bookmark29"/>
      <w:r>
        <w:rPr>
          <w:sz w:val="28"/>
          <w:szCs w:val="28"/>
        </w:rPr>
        <w:tab/>
      </w:r>
      <w:r w:rsidR="009A2B6A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="003F5D5E" w:rsidRPr="00C92A5E">
        <w:rPr>
          <w:sz w:val="28"/>
          <w:szCs w:val="28"/>
        </w:rPr>
        <w:t>Права наставника</w:t>
      </w:r>
      <w:bookmarkEnd w:id="6"/>
      <w:bookmarkEnd w:id="7"/>
    </w:p>
    <w:p w:rsidR="003F5D5E" w:rsidRPr="00C92A5E" w:rsidRDefault="009D3291" w:rsidP="009D3291">
      <w:pPr>
        <w:pStyle w:val="1"/>
        <w:shd w:val="clear" w:color="auto" w:fill="auto"/>
        <w:tabs>
          <w:tab w:val="left" w:pos="58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3F5D5E" w:rsidRPr="00C92A5E">
        <w:rPr>
          <w:sz w:val="28"/>
          <w:szCs w:val="28"/>
        </w:rPr>
        <w:t>Привлекать с согласия курирующего заместителя руководителя других работников для оказания помощи молодому специалисту.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58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3F5D5E" w:rsidRPr="00C92A5E">
        <w:rPr>
          <w:sz w:val="28"/>
          <w:szCs w:val="28"/>
        </w:rPr>
        <w:t>Требовать рабочие отчеты у молодого специалиста, как в устной, так и в письменной форме.</w:t>
      </w:r>
    </w:p>
    <w:p w:rsidR="003F5D5E" w:rsidRPr="00C92A5E" w:rsidRDefault="009D3291" w:rsidP="009D3291">
      <w:pPr>
        <w:pStyle w:val="20"/>
        <w:keepNext/>
        <w:keepLines/>
        <w:shd w:val="clear" w:color="auto" w:fill="auto"/>
        <w:tabs>
          <w:tab w:val="left" w:pos="382"/>
        </w:tabs>
        <w:spacing w:line="276" w:lineRule="auto"/>
        <w:contextualSpacing/>
        <w:jc w:val="both"/>
        <w:rPr>
          <w:sz w:val="28"/>
          <w:szCs w:val="28"/>
        </w:rPr>
      </w:pPr>
      <w:bookmarkStart w:id="8" w:name="bookmark30"/>
      <w:bookmarkStart w:id="9" w:name="bookmark31"/>
      <w:r>
        <w:rPr>
          <w:sz w:val="28"/>
          <w:szCs w:val="28"/>
        </w:rPr>
        <w:tab/>
      </w:r>
      <w:r w:rsidR="009A2B6A"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="003F5D5E" w:rsidRPr="00C92A5E">
        <w:rPr>
          <w:sz w:val="28"/>
          <w:szCs w:val="28"/>
        </w:rPr>
        <w:t>Обязанности молодого специалиста</w:t>
      </w:r>
      <w:bookmarkEnd w:id="8"/>
      <w:bookmarkEnd w:id="9"/>
    </w:p>
    <w:p w:rsidR="003F5D5E" w:rsidRPr="00C92A5E" w:rsidRDefault="009D3291" w:rsidP="009D3291">
      <w:pPr>
        <w:pStyle w:val="1"/>
        <w:shd w:val="clear" w:color="auto" w:fill="auto"/>
        <w:tabs>
          <w:tab w:val="left" w:pos="589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="003F5D5E" w:rsidRPr="00C92A5E">
        <w:rPr>
          <w:sz w:val="28"/>
          <w:szCs w:val="28"/>
        </w:rPr>
        <w:t>Изучать Федеральный закон от 29.12.2012 № 273-ФЗ «Об образовании в Российской Федерации», иные федеральные законы и нормативные правовые акты, регулирующие образовательную деятельность.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58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3F5D5E" w:rsidRPr="00C92A5E">
        <w:rPr>
          <w:sz w:val="28"/>
          <w:szCs w:val="28"/>
        </w:rPr>
        <w:t>Выполнять план профессионального становления в сроки, определенные данным локальным актом и приказом руководителя.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579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6.3.</w:t>
      </w:r>
      <w:r w:rsidR="003F5D5E" w:rsidRPr="00C92A5E">
        <w:rPr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579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3F5D5E" w:rsidRPr="00C92A5E">
        <w:rPr>
          <w:sz w:val="28"/>
          <w:szCs w:val="28"/>
        </w:rPr>
        <w:t>Учиться у наставника передовым методам и формам работы, правильно строить свои взаимоотношения с ним.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579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</w:t>
      </w:r>
      <w:r w:rsidR="003F5D5E" w:rsidRPr="00C92A5E">
        <w:rPr>
          <w:sz w:val="28"/>
          <w:szCs w:val="28"/>
        </w:rPr>
        <w:t>Повышать свой образовательный и культурный уровень.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58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3F5D5E" w:rsidRPr="00C92A5E">
        <w:rPr>
          <w:sz w:val="28"/>
          <w:szCs w:val="28"/>
        </w:rPr>
        <w:t xml:space="preserve">Периодически </w:t>
      </w:r>
      <w:proofErr w:type="gramStart"/>
      <w:r w:rsidR="003F5D5E" w:rsidRPr="00C92A5E">
        <w:rPr>
          <w:sz w:val="28"/>
          <w:szCs w:val="28"/>
        </w:rPr>
        <w:t>отчитываться о</w:t>
      </w:r>
      <w:proofErr w:type="gramEnd"/>
      <w:r w:rsidR="003F5D5E" w:rsidRPr="00C92A5E">
        <w:rPr>
          <w:sz w:val="28"/>
          <w:szCs w:val="28"/>
        </w:rPr>
        <w:t xml:space="preserve"> своей работе перед наставником и председателем методического совета.</w:t>
      </w:r>
    </w:p>
    <w:p w:rsidR="003F5D5E" w:rsidRPr="00C92A5E" w:rsidRDefault="003F5D5E" w:rsidP="00C92A5E">
      <w:pPr>
        <w:pStyle w:val="1"/>
        <w:shd w:val="clear" w:color="auto" w:fill="auto"/>
        <w:tabs>
          <w:tab w:val="left" w:pos="58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</w:p>
    <w:p w:rsidR="003F5D5E" w:rsidRPr="00C92A5E" w:rsidRDefault="009D3291" w:rsidP="009D3291">
      <w:pPr>
        <w:pStyle w:val="20"/>
        <w:keepNext/>
        <w:keepLines/>
        <w:shd w:val="clear" w:color="auto" w:fill="auto"/>
        <w:tabs>
          <w:tab w:val="left" w:pos="378"/>
        </w:tabs>
        <w:spacing w:line="276" w:lineRule="auto"/>
        <w:contextualSpacing/>
        <w:jc w:val="both"/>
        <w:rPr>
          <w:sz w:val="28"/>
          <w:szCs w:val="28"/>
        </w:rPr>
      </w:pPr>
      <w:bookmarkStart w:id="10" w:name="bookmark32"/>
      <w:bookmarkStart w:id="11" w:name="bookmark33"/>
      <w:r>
        <w:rPr>
          <w:sz w:val="28"/>
          <w:szCs w:val="28"/>
        </w:rPr>
        <w:tab/>
      </w:r>
      <w:r w:rsidR="009A2B6A">
        <w:rPr>
          <w:sz w:val="28"/>
          <w:szCs w:val="28"/>
        </w:rPr>
        <w:tab/>
      </w:r>
      <w:r>
        <w:rPr>
          <w:sz w:val="28"/>
          <w:szCs w:val="28"/>
        </w:rPr>
        <w:t xml:space="preserve">7. </w:t>
      </w:r>
      <w:r w:rsidR="003F5D5E" w:rsidRPr="00C92A5E">
        <w:rPr>
          <w:sz w:val="28"/>
          <w:szCs w:val="28"/>
        </w:rPr>
        <w:t>Права молодого специалиста</w:t>
      </w:r>
      <w:bookmarkEnd w:id="10"/>
      <w:bookmarkEnd w:id="11"/>
    </w:p>
    <w:p w:rsidR="003F5D5E" w:rsidRPr="00C92A5E" w:rsidRDefault="009D3291" w:rsidP="009D3291">
      <w:pPr>
        <w:pStyle w:val="1"/>
        <w:shd w:val="clear" w:color="auto" w:fill="auto"/>
        <w:tabs>
          <w:tab w:val="left" w:pos="58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="003F5D5E" w:rsidRPr="00C92A5E">
        <w:rPr>
          <w:sz w:val="28"/>
          <w:szCs w:val="28"/>
        </w:rPr>
        <w:t xml:space="preserve">Вносить на рассмотрение курирующего заместителя директора и (или) методического </w:t>
      </w:r>
      <w:r>
        <w:rPr>
          <w:sz w:val="28"/>
          <w:szCs w:val="28"/>
        </w:rPr>
        <w:t>объединения учителей-предметников</w:t>
      </w:r>
      <w:r w:rsidR="003F5D5E" w:rsidRPr="00C92A5E">
        <w:rPr>
          <w:sz w:val="28"/>
          <w:szCs w:val="28"/>
        </w:rPr>
        <w:t xml:space="preserve"> предложения по совершенствованию работы, связанной с наставничеством.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579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3F5D5E" w:rsidRPr="00C92A5E">
        <w:rPr>
          <w:sz w:val="28"/>
          <w:szCs w:val="28"/>
        </w:rPr>
        <w:t xml:space="preserve">Защищать </w:t>
      </w:r>
      <w:proofErr w:type="gramStart"/>
      <w:r w:rsidR="003F5D5E" w:rsidRPr="00C92A5E">
        <w:rPr>
          <w:sz w:val="28"/>
          <w:szCs w:val="28"/>
        </w:rPr>
        <w:t>свои</w:t>
      </w:r>
      <w:proofErr w:type="gramEnd"/>
      <w:r w:rsidR="003F5D5E" w:rsidRPr="00C92A5E">
        <w:rPr>
          <w:sz w:val="28"/>
          <w:szCs w:val="28"/>
        </w:rPr>
        <w:t xml:space="preserve"> профессиональные честь и достоинство.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579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3F5D5E" w:rsidRPr="00C92A5E">
        <w:rPr>
          <w:sz w:val="28"/>
          <w:szCs w:val="28"/>
        </w:rPr>
        <w:t>Знакомиться с жалобами и другими документами, содержащими оценку его работы, давать по ним объяснения.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719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7.4.</w:t>
      </w:r>
      <w:r w:rsidR="003F5D5E" w:rsidRPr="00C92A5E">
        <w:rPr>
          <w:sz w:val="28"/>
          <w:szCs w:val="28"/>
        </w:rPr>
        <w:t>Изучать деятельность иных организаций, осуществляющих образовательную деятельность.</w:t>
      </w:r>
    </w:p>
    <w:p w:rsidR="003F5D5E" w:rsidRPr="00C92A5E" w:rsidRDefault="009D3291" w:rsidP="009D3291">
      <w:pPr>
        <w:pStyle w:val="1"/>
        <w:shd w:val="clear" w:color="auto" w:fill="auto"/>
        <w:tabs>
          <w:tab w:val="left" w:pos="558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7.5. </w:t>
      </w:r>
      <w:r w:rsidR="003F5D5E" w:rsidRPr="00C92A5E">
        <w:rPr>
          <w:sz w:val="28"/>
          <w:szCs w:val="28"/>
        </w:rPr>
        <w:t>Систематически повышать свой профессиональный уровень.</w:t>
      </w:r>
    </w:p>
    <w:p w:rsidR="003F5D5E" w:rsidRPr="00C92A5E" w:rsidRDefault="009A2B6A" w:rsidP="009D3291">
      <w:pPr>
        <w:pStyle w:val="1"/>
        <w:shd w:val="clear" w:color="auto" w:fill="auto"/>
        <w:tabs>
          <w:tab w:val="left" w:pos="361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3291">
        <w:rPr>
          <w:b/>
          <w:bCs/>
          <w:sz w:val="28"/>
          <w:szCs w:val="28"/>
        </w:rPr>
        <w:tab/>
        <w:t xml:space="preserve">8. </w:t>
      </w:r>
      <w:r w:rsidR="003F5D5E" w:rsidRPr="00C92A5E">
        <w:rPr>
          <w:b/>
          <w:bCs/>
          <w:sz w:val="28"/>
          <w:szCs w:val="28"/>
        </w:rPr>
        <w:t xml:space="preserve">Руководство совместной работой </w:t>
      </w:r>
      <w:r w:rsidR="003F5D5E" w:rsidRPr="009D3291">
        <w:rPr>
          <w:b/>
          <w:bCs/>
          <w:sz w:val="28"/>
          <w:szCs w:val="28"/>
        </w:rPr>
        <w:t>наставник</w:t>
      </w:r>
      <w:bookmarkStart w:id="12" w:name="bookmark34"/>
      <w:bookmarkStart w:id="13" w:name="bookmark35"/>
      <w:r w:rsidR="009D3291" w:rsidRPr="009D3291">
        <w:rPr>
          <w:b/>
          <w:bCs/>
          <w:sz w:val="28"/>
          <w:szCs w:val="28"/>
        </w:rPr>
        <w:t xml:space="preserve"> </w:t>
      </w:r>
      <w:r w:rsidR="003F5D5E" w:rsidRPr="009D3291">
        <w:rPr>
          <w:b/>
          <w:sz w:val="28"/>
          <w:szCs w:val="28"/>
        </w:rPr>
        <w:t xml:space="preserve">и молодого </w:t>
      </w:r>
      <w:r w:rsidR="003F5D5E" w:rsidRPr="009D3291">
        <w:rPr>
          <w:b/>
          <w:sz w:val="28"/>
          <w:szCs w:val="28"/>
        </w:rPr>
        <w:lastRenderedPageBreak/>
        <w:t>специалиста</w:t>
      </w:r>
      <w:bookmarkEnd w:id="12"/>
      <w:bookmarkEnd w:id="13"/>
    </w:p>
    <w:p w:rsidR="003F5D5E" w:rsidRPr="00C92A5E" w:rsidRDefault="009D3291" w:rsidP="009D3291">
      <w:pPr>
        <w:pStyle w:val="1"/>
        <w:shd w:val="clear" w:color="auto" w:fill="auto"/>
        <w:tabs>
          <w:tab w:val="left" w:pos="719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8.1. </w:t>
      </w:r>
      <w:r w:rsidR="003F5D5E" w:rsidRPr="00C92A5E">
        <w:rPr>
          <w:sz w:val="28"/>
          <w:szCs w:val="28"/>
        </w:rPr>
        <w:t>Организация работы наставников и контроль их деятельности возлагается на заместителя руководителя, в должностные обязанности которого входят вопросы организации методической деятельности.</w:t>
      </w:r>
    </w:p>
    <w:p w:rsidR="003F5D5E" w:rsidRPr="00C92A5E" w:rsidRDefault="003311D1" w:rsidP="003311D1">
      <w:pPr>
        <w:pStyle w:val="1"/>
        <w:shd w:val="clear" w:color="auto" w:fill="auto"/>
        <w:tabs>
          <w:tab w:val="left" w:pos="562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8.2. </w:t>
      </w:r>
      <w:r w:rsidR="003F5D5E" w:rsidRPr="00C92A5E">
        <w:rPr>
          <w:sz w:val="28"/>
          <w:szCs w:val="28"/>
        </w:rPr>
        <w:t>Заместитель директора, в должностные обязанности которого входят вопросы организации методической деятельности, обязан: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представить назначенного молодого специалиста педагогам, объявить приказ о закреплении за ним наставника;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создать необходимые условия для совместной работы молодого специалиста и его наставника;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посещать отдельные занятия, проводимые наставником и молодым специалистом;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организовать творческую группу наставников и осуществлять их обучение современным формам и методам обучения, основам педагогики и психологии, оказывать методическую и практическую помощь в составлении планов работы с молодыми специалистами;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изучать, обобщать и распространять положительный опыт наставничества в организации, осуществляющей образовательную деятельность;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вносить предложения о применении мер поощрения наставников.</w:t>
      </w:r>
    </w:p>
    <w:p w:rsidR="003F5D5E" w:rsidRPr="00C92A5E" w:rsidRDefault="003311D1" w:rsidP="003311D1">
      <w:pPr>
        <w:pStyle w:val="1"/>
        <w:shd w:val="clear" w:color="auto" w:fill="auto"/>
        <w:tabs>
          <w:tab w:val="left" w:pos="553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8.3. Руководитель методического объединения учителей-предметников</w:t>
      </w:r>
      <w:r w:rsidR="003F5D5E" w:rsidRPr="00C92A5E">
        <w:rPr>
          <w:sz w:val="28"/>
          <w:szCs w:val="28"/>
        </w:rPr>
        <w:t xml:space="preserve"> обязан: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 xml:space="preserve">рассмотреть на заседании методического </w:t>
      </w:r>
      <w:r w:rsidR="003311D1">
        <w:rPr>
          <w:sz w:val="28"/>
          <w:szCs w:val="28"/>
        </w:rPr>
        <w:t>объединения</w:t>
      </w:r>
      <w:r w:rsidRPr="00C92A5E">
        <w:rPr>
          <w:sz w:val="28"/>
          <w:szCs w:val="28"/>
        </w:rPr>
        <w:t xml:space="preserve"> индивидуальный план работы наставника;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провести инструктаж наставников и молодых специалистов;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обеспечить возможность осуществления наставником своих обязанностей в соответствии с локальным нормативным актом, регламентирующим организацию наставничества;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осуществлять систематический контроль работы наставника;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 xml:space="preserve">заслушать и утвердить на заседании методического </w:t>
      </w:r>
      <w:r w:rsidR="003311D1">
        <w:rPr>
          <w:sz w:val="28"/>
          <w:szCs w:val="28"/>
        </w:rPr>
        <w:t>объединения</w:t>
      </w:r>
      <w:r w:rsidRPr="00C92A5E">
        <w:rPr>
          <w:sz w:val="28"/>
          <w:szCs w:val="28"/>
        </w:rPr>
        <w:t xml:space="preserve"> отчеты молодого специалиста и наставника и представить их заместителю руководителя, в должностные обязанности которого входят вопросы организации методической деятельности.</w:t>
      </w:r>
    </w:p>
    <w:p w:rsidR="003F5D5E" w:rsidRPr="00C92A5E" w:rsidRDefault="003311D1" w:rsidP="003311D1">
      <w:pPr>
        <w:pStyle w:val="20"/>
        <w:keepNext/>
        <w:keepLines/>
        <w:shd w:val="clear" w:color="auto" w:fill="auto"/>
        <w:tabs>
          <w:tab w:val="left" w:pos="387"/>
        </w:tabs>
        <w:spacing w:line="276" w:lineRule="auto"/>
        <w:contextualSpacing/>
        <w:jc w:val="both"/>
        <w:rPr>
          <w:sz w:val="28"/>
          <w:szCs w:val="28"/>
        </w:rPr>
      </w:pPr>
      <w:bookmarkStart w:id="14" w:name="bookmark36"/>
      <w:bookmarkStart w:id="15" w:name="bookmark37"/>
      <w:r>
        <w:rPr>
          <w:sz w:val="28"/>
          <w:szCs w:val="28"/>
        </w:rPr>
        <w:tab/>
        <w:t xml:space="preserve">9. </w:t>
      </w:r>
      <w:r w:rsidR="003F5D5E" w:rsidRPr="00C92A5E">
        <w:rPr>
          <w:sz w:val="28"/>
          <w:szCs w:val="28"/>
        </w:rPr>
        <w:t>Документы, регламентирующие деятельность наставников</w:t>
      </w:r>
      <w:bookmarkEnd w:id="14"/>
      <w:bookmarkEnd w:id="15"/>
    </w:p>
    <w:p w:rsidR="003F5D5E" w:rsidRPr="00C92A5E" w:rsidRDefault="003F5D5E" w:rsidP="00C92A5E">
      <w:pPr>
        <w:pStyle w:val="1"/>
        <w:shd w:val="clear" w:color="auto" w:fill="auto"/>
        <w:spacing w:line="276" w:lineRule="auto"/>
        <w:ind w:firstLine="26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К документам, регламентирующим деятельность наставников, относятся: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0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локальный нормативный акт, регламентирующий организацию наставничества;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0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приказ руководителя образовательной организации;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0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 xml:space="preserve">планы работы методического </w:t>
      </w:r>
      <w:r w:rsidR="009A2B6A">
        <w:rPr>
          <w:sz w:val="28"/>
          <w:szCs w:val="28"/>
        </w:rPr>
        <w:t xml:space="preserve">объединения </w:t>
      </w:r>
      <w:proofErr w:type="spellStart"/>
      <w:r w:rsidR="009A2B6A">
        <w:rPr>
          <w:sz w:val="28"/>
          <w:szCs w:val="28"/>
        </w:rPr>
        <w:t>учителей-прежметников</w:t>
      </w:r>
      <w:proofErr w:type="spellEnd"/>
      <w:r w:rsidRPr="00C92A5E">
        <w:rPr>
          <w:sz w:val="28"/>
          <w:szCs w:val="28"/>
        </w:rPr>
        <w:t>, в функции которого входят вопросы методического обеспечения и организации наставничества;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08"/>
        </w:tabs>
        <w:spacing w:line="276" w:lineRule="auto"/>
        <w:ind w:firstLine="38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lastRenderedPageBreak/>
        <w:t xml:space="preserve">протоколы заседания методического </w:t>
      </w:r>
      <w:r w:rsidR="009A2B6A">
        <w:rPr>
          <w:sz w:val="28"/>
          <w:szCs w:val="28"/>
        </w:rPr>
        <w:t>объединения учителей-предметников</w:t>
      </w:r>
      <w:r w:rsidRPr="00C92A5E">
        <w:rPr>
          <w:sz w:val="28"/>
          <w:szCs w:val="28"/>
        </w:rPr>
        <w:t>, в функции которого входят вопросы методического обеспечения и организации наставничества;</w:t>
      </w:r>
    </w:p>
    <w:p w:rsidR="003F5D5E" w:rsidRPr="00C92A5E" w:rsidRDefault="003F5D5E" w:rsidP="00C92A5E">
      <w:pPr>
        <w:pStyle w:val="1"/>
        <w:numPr>
          <w:ilvl w:val="0"/>
          <w:numId w:val="9"/>
        </w:numPr>
        <w:shd w:val="clear" w:color="auto" w:fill="auto"/>
        <w:tabs>
          <w:tab w:val="left" w:pos="708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 w:rsidRPr="00C92A5E">
        <w:rPr>
          <w:sz w:val="28"/>
          <w:szCs w:val="28"/>
        </w:rPr>
        <w:t>методические рекомендации и обзоры по передовому опыту проведения работы по наставничеству, в которых рассматривались вопросы наставничества</w:t>
      </w:r>
    </w:p>
    <w:p w:rsidR="00252D56" w:rsidRDefault="00252D56" w:rsidP="00C92A5E">
      <w:pPr>
        <w:spacing w:line="276" w:lineRule="auto"/>
        <w:contextualSpacing/>
        <w:jc w:val="both"/>
      </w:pPr>
    </w:p>
    <w:sectPr w:rsidR="00252D56" w:rsidSect="003D7E13">
      <w:pgSz w:w="11900" w:h="17340"/>
      <w:pgMar w:top="1134" w:right="851" w:bottom="851" w:left="17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8AD"/>
    <w:multiLevelType w:val="multilevel"/>
    <w:tmpl w:val="A1F6D49A"/>
    <w:lvl w:ilvl="0">
      <w:start w:val="1"/>
      <w:numFmt w:val="decimal"/>
      <w:lvlText w:val="2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82654"/>
    <w:multiLevelType w:val="multilevel"/>
    <w:tmpl w:val="BF465E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72761"/>
    <w:multiLevelType w:val="multilevel"/>
    <w:tmpl w:val="D898D6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968EA"/>
    <w:multiLevelType w:val="multilevel"/>
    <w:tmpl w:val="481481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6F35C2"/>
    <w:multiLevelType w:val="multilevel"/>
    <w:tmpl w:val="04EAD5C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A46A6"/>
    <w:multiLevelType w:val="multilevel"/>
    <w:tmpl w:val="39864BC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7A1064"/>
    <w:multiLevelType w:val="hybridMultilevel"/>
    <w:tmpl w:val="246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3EC4"/>
    <w:multiLevelType w:val="multilevel"/>
    <w:tmpl w:val="5622B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3720DF"/>
    <w:multiLevelType w:val="multilevel"/>
    <w:tmpl w:val="6B925A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3D031F"/>
    <w:multiLevelType w:val="multilevel"/>
    <w:tmpl w:val="F5A418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236742"/>
    <w:multiLevelType w:val="multilevel"/>
    <w:tmpl w:val="43047E9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D6"/>
    <w:rsid w:val="00252D56"/>
    <w:rsid w:val="003311D1"/>
    <w:rsid w:val="003D7E13"/>
    <w:rsid w:val="003F5D5E"/>
    <w:rsid w:val="00474180"/>
    <w:rsid w:val="004827B2"/>
    <w:rsid w:val="004A1FB8"/>
    <w:rsid w:val="004E4DD6"/>
    <w:rsid w:val="00581215"/>
    <w:rsid w:val="0058670D"/>
    <w:rsid w:val="005C5DCE"/>
    <w:rsid w:val="006363EC"/>
    <w:rsid w:val="006B0ED6"/>
    <w:rsid w:val="00711B99"/>
    <w:rsid w:val="009A2B6A"/>
    <w:rsid w:val="009D0DAB"/>
    <w:rsid w:val="009D3291"/>
    <w:rsid w:val="00B55C62"/>
    <w:rsid w:val="00C677E1"/>
    <w:rsid w:val="00C848F0"/>
    <w:rsid w:val="00C92A5E"/>
    <w:rsid w:val="00E91AC8"/>
    <w:rsid w:val="00F8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DD6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0D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3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E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3F5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3F5D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F5D5E"/>
    <w:pPr>
      <w:widowControl w:val="0"/>
      <w:shd w:val="clear" w:color="auto" w:fill="FFFFFF"/>
      <w:spacing w:before="0" w:beforeAutospacing="0" w:after="0" w:afterAutospacing="0" w:line="298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3F5D5E"/>
    <w:pPr>
      <w:widowControl w:val="0"/>
      <w:shd w:val="clear" w:color="auto" w:fill="FFFFFF"/>
      <w:spacing w:before="0" w:beforeAutospacing="0" w:after="0" w:afterAutospacing="0" w:line="278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cp:lastPrinted>2020-12-09T23:01:00Z</cp:lastPrinted>
  <dcterms:created xsi:type="dcterms:W3CDTF">2020-12-09T06:59:00Z</dcterms:created>
  <dcterms:modified xsi:type="dcterms:W3CDTF">2020-12-09T23:06:00Z</dcterms:modified>
</cp:coreProperties>
</file>