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44A" w:rsidRPr="00A617A9" w:rsidRDefault="0016559C" w:rsidP="0016559C">
      <w:pPr>
        <w:rPr>
          <w:rFonts w:ascii="Times New Roman" w:hAnsi="Times New Roman" w:cs="Times New Roman"/>
          <w:b/>
          <w:sz w:val="36"/>
          <w:szCs w:val="28"/>
        </w:rPr>
      </w:pPr>
      <w:r>
        <w:rPr>
          <w:rFonts w:ascii="Times New Roman" w:hAnsi="Times New Roman" w:cs="Times New Roman"/>
          <w:sz w:val="28"/>
          <w:szCs w:val="28"/>
        </w:rPr>
        <w:t xml:space="preserve">                 </w:t>
      </w:r>
      <w:r w:rsidR="00A617A9" w:rsidRPr="00A617A9">
        <w:rPr>
          <w:rFonts w:ascii="Times New Roman" w:hAnsi="Times New Roman" w:cs="Times New Roman"/>
          <w:b/>
          <w:sz w:val="36"/>
          <w:szCs w:val="28"/>
        </w:rPr>
        <w:t xml:space="preserve">    </w:t>
      </w:r>
      <w:r w:rsidR="00A617A9">
        <w:rPr>
          <w:rFonts w:ascii="Times New Roman" w:hAnsi="Times New Roman" w:cs="Times New Roman"/>
          <w:b/>
          <w:sz w:val="36"/>
          <w:szCs w:val="28"/>
        </w:rPr>
        <w:t xml:space="preserve">    </w:t>
      </w:r>
      <w:r w:rsidR="00AB644A" w:rsidRPr="00A617A9">
        <w:rPr>
          <w:rFonts w:ascii="Times New Roman" w:hAnsi="Times New Roman" w:cs="Times New Roman"/>
          <w:b/>
          <w:sz w:val="36"/>
          <w:szCs w:val="28"/>
        </w:rPr>
        <w:t>1. Умозаключение как форма мышления.</w:t>
      </w:r>
    </w:p>
    <w:p w:rsidR="00A617A9" w:rsidRDefault="00A617A9" w:rsidP="00A617A9">
      <w:pPr>
        <w:ind w:left="360"/>
        <w:jc w:val="both"/>
        <w:rPr>
          <w:rFonts w:ascii="Times New Roman" w:hAnsi="Times New Roman" w:cs="Times New Roman"/>
          <w:sz w:val="40"/>
          <w:szCs w:val="28"/>
        </w:rPr>
      </w:pPr>
      <w:r w:rsidRPr="00A617A9">
        <w:rPr>
          <w:rFonts w:ascii="Times New Roman" w:hAnsi="Times New Roman" w:cs="Times New Roman"/>
          <w:sz w:val="40"/>
          <w:szCs w:val="28"/>
        </w:rPr>
        <w:t xml:space="preserve">       В процессе познания мы приобретаем новые знания. Некоторые из них — непосредственно, в результате воздействия предметов внешнего мира на органы чувств.  Но большую часть знаний мы получаем путем выведения новых знаний из знаний уже имеющихся. Эти знания называются выводными. Логической формой получения выводных знаний является умозаключение. Умозаключение — это форма мышления, посредством которой из одного или нескольких суждений выводится новое суждение. </w:t>
      </w:r>
    </w:p>
    <w:p w:rsidR="00A617A9" w:rsidRPr="00A617A9" w:rsidRDefault="00A617A9" w:rsidP="00A617A9">
      <w:pPr>
        <w:ind w:left="360"/>
        <w:jc w:val="both"/>
        <w:rPr>
          <w:rFonts w:ascii="Times New Roman" w:hAnsi="Times New Roman" w:cs="Times New Roman"/>
          <w:sz w:val="40"/>
          <w:szCs w:val="28"/>
        </w:rPr>
      </w:pPr>
      <w:r>
        <w:rPr>
          <w:rFonts w:ascii="Times New Roman" w:hAnsi="Times New Roman" w:cs="Times New Roman"/>
          <w:sz w:val="40"/>
          <w:szCs w:val="28"/>
        </w:rPr>
        <w:t xml:space="preserve">       </w:t>
      </w:r>
      <w:r w:rsidRPr="00A617A9">
        <w:rPr>
          <w:rFonts w:ascii="Times New Roman" w:hAnsi="Times New Roman" w:cs="Times New Roman"/>
          <w:sz w:val="40"/>
          <w:szCs w:val="28"/>
        </w:rPr>
        <w:t xml:space="preserve">Любое умозаключение состоит из посылок, заключения и вывода. Посылками умозаключения называют исходные суждения, из которых выводится новое суждение. Заключением называется новое </w:t>
      </w:r>
      <w:r w:rsidRPr="00A617A9">
        <w:rPr>
          <w:rFonts w:ascii="Times New Roman" w:hAnsi="Times New Roman" w:cs="Times New Roman"/>
          <w:sz w:val="44"/>
          <w:szCs w:val="28"/>
        </w:rPr>
        <w:t xml:space="preserve">суждение, полученное логическим путем </w:t>
      </w:r>
      <w:r w:rsidRPr="00A617A9">
        <w:rPr>
          <w:rFonts w:ascii="Times New Roman" w:hAnsi="Times New Roman" w:cs="Times New Roman"/>
          <w:sz w:val="40"/>
          <w:szCs w:val="28"/>
        </w:rPr>
        <w:t xml:space="preserve">из посылок.     Логический переход от посылок к заключению называется выводом. </w:t>
      </w:r>
    </w:p>
    <w:p w:rsidR="00A617A9" w:rsidRPr="00A617A9" w:rsidRDefault="00A617A9" w:rsidP="00A617A9">
      <w:pPr>
        <w:ind w:left="360"/>
        <w:jc w:val="both"/>
        <w:rPr>
          <w:rFonts w:ascii="Times New Roman" w:hAnsi="Times New Roman" w:cs="Times New Roman"/>
          <w:sz w:val="40"/>
          <w:szCs w:val="28"/>
        </w:rPr>
      </w:pPr>
      <w:r w:rsidRPr="00A617A9">
        <w:rPr>
          <w:rFonts w:ascii="Times New Roman" w:hAnsi="Times New Roman" w:cs="Times New Roman"/>
          <w:sz w:val="40"/>
          <w:szCs w:val="28"/>
        </w:rPr>
        <w:t xml:space="preserve">      Например: «Судья не может участвовать в рассмотрении дела, если он является потерпевшим (1). Судья Н. — потерпевший (2). Значит, судья Н. не может участвовать в рассмотрении дела (3. В приведенном примере первые два суждения являются посылками, а третье — выводом. Посылки должны быть истинными. Если хотя бы одна из посылок ложна, то и вывод ложен: Все птицы — это млекопитающие животные. Все воробьи — это птицы. Все воробьи — это млекопитающие животные. </w:t>
      </w:r>
    </w:p>
    <w:p w:rsidR="00A617A9" w:rsidRPr="0016559C" w:rsidRDefault="0016559C" w:rsidP="00A617A9">
      <w:pPr>
        <w:ind w:left="360"/>
        <w:jc w:val="both"/>
        <w:rPr>
          <w:rFonts w:ascii="Times New Roman" w:hAnsi="Times New Roman" w:cs="Times New Roman"/>
          <w:color w:val="FF0000"/>
          <w:sz w:val="36"/>
          <w:szCs w:val="28"/>
        </w:rPr>
      </w:pPr>
      <w:r w:rsidRPr="0016559C">
        <w:rPr>
          <w:rFonts w:ascii="Times New Roman" w:eastAsia="Times New Roman" w:hAnsi="Times New Roman" w:cs="Times New Roman"/>
          <w:color w:val="FF0000"/>
          <w:sz w:val="21"/>
          <w:szCs w:val="21"/>
          <w:lang w:eastAsia="ru-RU"/>
        </w:rPr>
        <w:t>Например, именно посредством умозаключения Д. И. Менделеев создал свою периодическую систему химических элементов.</w:t>
      </w:r>
    </w:p>
    <w:sectPr w:rsidR="00A617A9" w:rsidRPr="0016559C" w:rsidSect="006163F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712" w:rsidRDefault="00743712" w:rsidP="007511D9">
      <w:pPr>
        <w:spacing w:after="0" w:line="240" w:lineRule="auto"/>
      </w:pPr>
      <w:r>
        <w:separator/>
      </w:r>
    </w:p>
  </w:endnote>
  <w:endnote w:type="continuationSeparator" w:id="1">
    <w:p w:rsidR="00743712" w:rsidRDefault="00743712" w:rsidP="007511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712" w:rsidRDefault="00743712" w:rsidP="007511D9">
      <w:pPr>
        <w:spacing w:after="0" w:line="240" w:lineRule="auto"/>
      </w:pPr>
      <w:r>
        <w:separator/>
      </w:r>
    </w:p>
  </w:footnote>
  <w:footnote w:type="continuationSeparator" w:id="1">
    <w:p w:rsidR="00743712" w:rsidRDefault="00743712" w:rsidP="007511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7B3"/>
    <w:multiLevelType w:val="multilevel"/>
    <w:tmpl w:val="398A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2B1B38"/>
    <w:multiLevelType w:val="multilevel"/>
    <w:tmpl w:val="EEB0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06D1A"/>
    <w:multiLevelType w:val="multilevel"/>
    <w:tmpl w:val="B808A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AC4F17"/>
    <w:multiLevelType w:val="hybridMultilevel"/>
    <w:tmpl w:val="EBDE228E"/>
    <w:lvl w:ilvl="0" w:tplc="F73A26BC">
      <w:start w:val="3"/>
      <w:numFmt w:val="bullet"/>
      <w:lvlText w:val=""/>
      <w:lvlJc w:val="left"/>
      <w:pPr>
        <w:tabs>
          <w:tab w:val="num" w:pos="720"/>
        </w:tabs>
        <w:ind w:left="720" w:hanging="360"/>
      </w:pPr>
      <w:rPr>
        <w:rFonts w:ascii="Symbol" w:hAnsi="Symbol" w:hint="default"/>
        <w:sz w:val="20"/>
      </w:rPr>
    </w:lvl>
    <w:lvl w:ilvl="1" w:tplc="4678CA24" w:tentative="1">
      <w:start w:val="1"/>
      <w:numFmt w:val="decimal"/>
      <w:lvlText w:val="%2."/>
      <w:lvlJc w:val="left"/>
      <w:pPr>
        <w:tabs>
          <w:tab w:val="num" w:pos="1440"/>
        </w:tabs>
        <w:ind w:left="1440" w:hanging="360"/>
      </w:pPr>
    </w:lvl>
    <w:lvl w:ilvl="2" w:tplc="8138BF2A" w:tentative="1">
      <w:start w:val="1"/>
      <w:numFmt w:val="decimal"/>
      <w:lvlText w:val="%3."/>
      <w:lvlJc w:val="left"/>
      <w:pPr>
        <w:tabs>
          <w:tab w:val="num" w:pos="2160"/>
        </w:tabs>
        <w:ind w:left="2160" w:hanging="360"/>
      </w:pPr>
    </w:lvl>
    <w:lvl w:ilvl="3" w:tplc="66FADA90" w:tentative="1">
      <w:start w:val="1"/>
      <w:numFmt w:val="decimal"/>
      <w:lvlText w:val="%4."/>
      <w:lvlJc w:val="left"/>
      <w:pPr>
        <w:tabs>
          <w:tab w:val="num" w:pos="2880"/>
        </w:tabs>
        <w:ind w:left="2880" w:hanging="360"/>
      </w:pPr>
    </w:lvl>
    <w:lvl w:ilvl="4" w:tplc="6E5C3A12" w:tentative="1">
      <w:start w:val="1"/>
      <w:numFmt w:val="decimal"/>
      <w:lvlText w:val="%5."/>
      <w:lvlJc w:val="left"/>
      <w:pPr>
        <w:tabs>
          <w:tab w:val="num" w:pos="3600"/>
        </w:tabs>
        <w:ind w:left="3600" w:hanging="360"/>
      </w:pPr>
    </w:lvl>
    <w:lvl w:ilvl="5" w:tplc="2EC462E2" w:tentative="1">
      <w:start w:val="1"/>
      <w:numFmt w:val="decimal"/>
      <w:lvlText w:val="%6."/>
      <w:lvlJc w:val="left"/>
      <w:pPr>
        <w:tabs>
          <w:tab w:val="num" w:pos="4320"/>
        </w:tabs>
        <w:ind w:left="4320" w:hanging="360"/>
      </w:pPr>
    </w:lvl>
    <w:lvl w:ilvl="6" w:tplc="DD8246A4" w:tentative="1">
      <w:start w:val="1"/>
      <w:numFmt w:val="decimal"/>
      <w:lvlText w:val="%7."/>
      <w:lvlJc w:val="left"/>
      <w:pPr>
        <w:tabs>
          <w:tab w:val="num" w:pos="5040"/>
        </w:tabs>
        <w:ind w:left="5040" w:hanging="360"/>
      </w:pPr>
    </w:lvl>
    <w:lvl w:ilvl="7" w:tplc="8D8E22C8" w:tentative="1">
      <w:start w:val="1"/>
      <w:numFmt w:val="decimal"/>
      <w:lvlText w:val="%8."/>
      <w:lvlJc w:val="left"/>
      <w:pPr>
        <w:tabs>
          <w:tab w:val="num" w:pos="5760"/>
        </w:tabs>
        <w:ind w:left="5760" w:hanging="360"/>
      </w:pPr>
    </w:lvl>
    <w:lvl w:ilvl="8" w:tplc="C568E34E" w:tentative="1">
      <w:start w:val="1"/>
      <w:numFmt w:val="decimal"/>
      <w:lvlText w:val="%9."/>
      <w:lvlJc w:val="left"/>
      <w:pPr>
        <w:tabs>
          <w:tab w:val="num" w:pos="6480"/>
        </w:tabs>
        <w:ind w:left="6480" w:hanging="360"/>
      </w:pPr>
    </w:lvl>
  </w:abstractNum>
  <w:abstractNum w:abstractNumId="4">
    <w:nsid w:val="11546C7C"/>
    <w:multiLevelType w:val="hybridMultilevel"/>
    <w:tmpl w:val="2B723D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743AD9"/>
    <w:multiLevelType w:val="multilevel"/>
    <w:tmpl w:val="A6F8E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BA1FE2"/>
    <w:multiLevelType w:val="multilevel"/>
    <w:tmpl w:val="9F24A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9735C5B"/>
    <w:multiLevelType w:val="multilevel"/>
    <w:tmpl w:val="B2F8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BEF2DDB"/>
    <w:multiLevelType w:val="multilevel"/>
    <w:tmpl w:val="E3A8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46E10E5"/>
    <w:multiLevelType w:val="multilevel"/>
    <w:tmpl w:val="8B049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EA428E"/>
    <w:multiLevelType w:val="multilevel"/>
    <w:tmpl w:val="E93AF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727686"/>
    <w:multiLevelType w:val="multilevel"/>
    <w:tmpl w:val="A1C23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512F57"/>
    <w:multiLevelType w:val="hybridMultilevel"/>
    <w:tmpl w:val="E8E42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421993"/>
    <w:multiLevelType w:val="multilevel"/>
    <w:tmpl w:val="C47A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D8E6BC2"/>
    <w:multiLevelType w:val="multilevel"/>
    <w:tmpl w:val="80140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F533E63"/>
    <w:multiLevelType w:val="multilevel"/>
    <w:tmpl w:val="2C10B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913EBE"/>
    <w:multiLevelType w:val="multilevel"/>
    <w:tmpl w:val="7D42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39C265A"/>
    <w:multiLevelType w:val="multilevel"/>
    <w:tmpl w:val="F5D0B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ED4B90"/>
    <w:multiLevelType w:val="hybridMultilevel"/>
    <w:tmpl w:val="C8CE3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EB663E"/>
    <w:multiLevelType w:val="hybridMultilevel"/>
    <w:tmpl w:val="2E805506"/>
    <w:lvl w:ilvl="0" w:tplc="2632D4B0">
      <w:start w:val="4"/>
      <w:numFmt w:val="bullet"/>
      <w:lvlText w:val=""/>
      <w:lvlJc w:val="left"/>
      <w:pPr>
        <w:tabs>
          <w:tab w:val="num" w:pos="720"/>
        </w:tabs>
        <w:ind w:left="720" w:hanging="360"/>
      </w:pPr>
      <w:rPr>
        <w:rFonts w:ascii="Symbol" w:hAnsi="Symbol" w:hint="default"/>
        <w:sz w:val="20"/>
      </w:rPr>
    </w:lvl>
    <w:lvl w:ilvl="1" w:tplc="F7B8EDCC" w:tentative="1">
      <w:start w:val="1"/>
      <w:numFmt w:val="decimal"/>
      <w:lvlText w:val="%2."/>
      <w:lvlJc w:val="left"/>
      <w:pPr>
        <w:tabs>
          <w:tab w:val="num" w:pos="1440"/>
        </w:tabs>
        <w:ind w:left="1440" w:hanging="360"/>
      </w:pPr>
    </w:lvl>
    <w:lvl w:ilvl="2" w:tplc="336E8F92" w:tentative="1">
      <w:start w:val="1"/>
      <w:numFmt w:val="decimal"/>
      <w:lvlText w:val="%3."/>
      <w:lvlJc w:val="left"/>
      <w:pPr>
        <w:tabs>
          <w:tab w:val="num" w:pos="2160"/>
        </w:tabs>
        <w:ind w:left="2160" w:hanging="360"/>
      </w:pPr>
    </w:lvl>
    <w:lvl w:ilvl="3" w:tplc="6D48E118" w:tentative="1">
      <w:start w:val="1"/>
      <w:numFmt w:val="decimal"/>
      <w:lvlText w:val="%4."/>
      <w:lvlJc w:val="left"/>
      <w:pPr>
        <w:tabs>
          <w:tab w:val="num" w:pos="2880"/>
        </w:tabs>
        <w:ind w:left="2880" w:hanging="360"/>
      </w:pPr>
    </w:lvl>
    <w:lvl w:ilvl="4" w:tplc="EB0A7052" w:tentative="1">
      <w:start w:val="1"/>
      <w:numFmt w:val="decimal"/>
      <w:lvlText w:val="%5."/>
      <w:lvlJc w:val="left"/>
      <w:pPr>
        <w:tabs>
          <w:tab w:val="num" w:pos="3600"/>
        </w:tabs>
        <w:ind w:left="3600" w:hanging="360"/>
      </w:pPr>
    </w:lvl>
    <w:lvl w:ilvl="5" w:tplc="7C58C2A0" w:tentative="1">
      <w:start w:val="1"/>
      <w:numFmt w:val="decimal"/>
      <w:lvlText w:val="%6."/>
      <w:lvlJc w:val="left"/>
      <w:pPr>
        <w:tabs>
          <w:tab w:val="num" w:pos="4320"/>
        </w:tabs>
        <w:ind w:left="4320" w:hanging="360"/>
      </w:pPr>
    </w:lvl>
    <w:lvl w:ilvl="6" w:tplc="2D72F4EE" w:tentative="1">
      <w:start w:val="1"/>
      <w:numFmt w:val="decimal"/>
      <w:lvlText w:val="%7."/>
      <w:lvlJc w:val="left"/>
      <w:pPr>
        <w:tabs>
          <w:tab w:val="num" w:pos="5040"/>
        </w:tabs>
        <w:ind w:left="5040" w:hanging="360"/>
      </w:pPr>
    </w:lvl>
    <w:lvl w:ilvl="7" w:tplc="E36A10D2" w:tentative="1">
      <w:start w:val="1"/>
      <w:numFmt w:val="decimal"/>
      <w:lvlText w:val="%8."/>
      <w:lvlJc w:val="left"/>
      <w:pPr>
        <w:tabs>
          <w:tab w:val="num" w:pos="5760"/>
        </w:tabs>
        <w:ind w:left="5760" w:hanging="360"/>
      </w:pPr>
    </w:lvl>
    <w:lvl w:ilvl="8" w:tplc="9CDE821C" w:tentative="1">
      <w:start w:val="1"/>
      <w:numFmt w:val="decimal"/>
      <w:lvlText w:val="%9."/>
      <w:lvlJc w:val="left"/>
      <w:pPr>
        <w:tabs>
          <w:tab w:val="num" w:pos="6480"/>
        </w:tabs>
        <w:ind w:left="6480" w:hanging="360"/>
      </w:pPr>
    </w:lvl>
  </w:abstractNum>
  <w:abstractNum w:abstractNumId="20">
    <w:nsid w:val="730E1E4F"/>
    <w:multiLevelType w:val="multilevel"/>
    <w:tmpl w:val="C65A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56E5A54"/>
    <w:multiLevelType w:val="multilevel"/>
    <w:tmpl w:val="31A2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4"/>
  </w:num>
  <w:num w:numId="3">
    <w:abstractNumId w:val="14"/>
  </w:num>
  <w:num w:numId="4">
    <w:abstractNumId w:val="3"/>
  </w:num>
  <w:num w:numId="5">
    <w:abstractNumId w:val="13"/>
  </w:num>
  <w:num w:numId="6">
    <w:abstractNumId w:val="19"/>
  </w:num>
  <w:num w:numId="7">
    <w:abstractNumId w:val="2"/>
  </w:num>
  <w:num w:numId="8">
    <w:abstractNumId w:val="16"/>
  </w:num>
  <w:num w:numId="9">
    <w:abstractNumId w:val="7"/>
  </w:num>
  <w:num w:numId="10">
    <w:abstractNumId w:val="21"/>
  </w:num>
  <w:num w:numId="11">
    <w:abstractNumId w:val="20"/>
  </w:num>
  <w:num w:numId="12">
    <w:abstractNumId w:val="0"/>
  </w:num>
  <w:num w:numId="13">
    <w:abstractNumId w:val="6"/>
  </w:num>
  <w:num w:numId="14">
    <w:abstractNumId w:val="8"/>
  </w:num>
  <w:num w:numId="15">
    <w:abstractNumId w:val="15"/>
  </w:num>
  <w:num w:numId="16">
    <w:abstractNumId w:val="17"/>
  </w:num>
  <w:num w:numId="17">
    <w:abstractNumId w:val="10"/>
  </w:num>
  <w:num w:numId="18">
    <w:abstractNumId w:val="11"/>
  </w:num>
  <w:num w:numId="19">
    <w:abstractNumId w:val="9"/>
  </w:num>
  <w:num w:numId="20">
    <w:abstractNumId w:val="5"/>
  </w:num>
  <w:num w:numId="21">
    <w:abstractNumId w:val="1"/>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1372E"/>
    <w:rsid w:val="00005551"/>
    <w:rsid w:val="00034993"/>
    <w:rsid w:val="00037C06"/>
    <w:rsid w:val="000471CD"/>
    <w:rsid w:val="00074FF9"/>
    <w:rsid w:val="00085053"/>
    <w:rsid w:val="000B6436"/>
    <w:rsid w:val="000F665B"/>
    <w:rsid w:val="00136C23"/>
    <w:rsid w:val="0016559C"/>
    <w:rsid w:val="001A0EF5"/>
    <w:rsid w:val="001C4F04"/>
    <w:rsid w:val="00220A8E"/>
    <w:rsid w:val="00233461"/>
    <w:rsid w:val="00251493"/>
    <w:rsid w:val="0026794D"/>
    <w:rsid w:val="002836D2"/>
    <w:rsid w:val="002A32D0"/>
    <w:rsid w:val="002B0792"/>
    <w:rsid w:val="002B0D3E"/>
    <w:rsid w:val="002E126A"/>
    <w:rsid w:val="00364036"/>
    <w:rsid w:val="00394F16"/>
    <w:rsid w:val="003C1CC6"/>
    <w:rsid w:val="003E23EA"/>
    <w:rsid w:val="003F54B4"/>
    <w:rsid w:val="00421338"/>
    <w:rsid w:val="00422829"/>
    <w:rsid w:val="00431413"/>
    <w:rsid w:val="004472F8"/>
    <w:rsid w:val="004679CD"/>
    <w:rsid w:val="00577496"/>
    <w:rsid w:val="005C246A"/>
    <w:rsid w:val="006104AA"/>
    <w:rsid w:val="006163F2"/>
    <w:rsid w:val="006407AF"/>
    <w:rsid w:val="00654B91"/>
    <w:rsid w:val="006D431F"/>
    <w:rsid w:val="006D46D7"/>
    <w:rsid w:val="006D7517"/>
    <w:rsid w:val="006E1468"/>
    <w:rsid w:val="007304CA"/>
    <w:rsid w:val="00743712"/>
    <w:rsid w:val="007511D9"/>
    <w:rsid w:val="00793BF4"/>
    <w:rsid w:val="007B0785"/>
    <w:rsid w:val="008271DE"/>
    <w:rsid w:val="00852E56"/>
    <w:rsid w:val="00855DB7"/>
    <w:rsid w:val="008B694B"/>
    <w:rsid w:val="008C370D"/>
    <w:rsid w:val="00931D6C"/>
    <w:rsid w:val="00963069"/>
    <w:rsid w:val="009A0057"/>
    <w:rsid w:val="009F345B"/>
    <w:rsid w:val="00A205D9"/>
    <w:rsid w:val="00A26DA1"/>
    <w:rsid w:val="00A43CE8"/>
    <w:rsid w:val="00A617A9"/>
    <w:rsid w:val="00AB543F"/>
    <w:rsid w:val="00AB644A"/>
    <w:rsid w:val="00B118B9"/>
    <w:rsid w:val="00B22484"/>
    <w:rsid w:val="00B50079"/>
    <w:rsid w:val="00B92712"/>
    <w:rsid w:val="00C10353"/>
    <w:rsid w:val="00C1372E"/>
    <w:rsid w:val="00C164BB"/>
    <w:rsid w:val="00C44D8B"/>
    <w:rsid w:val="00C60297"/>
    <w:rsid w:val="00D47353"/>
    <w:rsid w:val="00D65245"/>
    <w:rsid w:val="00DA7BFF"/>
    <w:rsid w:val="00DD4588"/>
    <w:rsid w:val="00DF3143"/>
    <w:rsid w:val="00DF3BFE"/>
    <w:rsid w:val="00E24870"/>
    <w:rsid w:val="00E53E40"/>
    <w:rsid w:val="00EA617D"/>
    <w:rsid w:val="00F6704B"/>
    <w:rsid w:val="00F961A9"/>
    <w:rsid w:val="00FA73BF"/>
    <w:rsid w:val="00FB1E28"/>
    <w:rsid w:val="00FE4B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BF4"/>
  </w:style>
  <w:style w:type="paragraph" w:styleId="1">
    <w:name w:val="heading 1"/>
    <w:basedOn w:val="a"/>
    <w:link w:val="10"/>
    <w:uiPriority w:val="9"/>
    <w:qFormat/>
    <w:rsid w:val="00855D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304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B2E"/>
    <w:pPr>
      <w:ind w:left="720"/>
      <w:contextualSpacing/>
    </w:pPr>
  </w:style>
  <w:style w:type="character" w:customStyle="1" w:styleId="author">
    <w:name w:val="author"/>
    <w:basedOn w:val="a0"/>
    <w:rsid w:val="00364036"/>
  </w:style>
  <w:style w:type="character" w:styleId="a4">
    <w:name w:val="Hyperlink"/>
    <w:basedOn w:val="a0"/>
    <w:uiPriority w:val="99"/>
    <w:unhideWhenUsed/>
    <w:rsid w:val="00364036"/>
    <w:rPr>
      <w:color w:val="0000FF"/>
      <w:u w:val="single"/>
    </w:rPr>
  </w:style>
  <w:style w:type="paragraph" w:styleId="a5">
    <w:name w:val="Normal (Web)"/>
    <w:basedOn w:val="a"/>
    <w:uiPriority w:val="99"/>
    <w:unhideWhenUsed/>
    <w:rsid w:val="003640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55DB7"/>
    <w:rPr>
      <w:rFonts w:ascii="Times New Roman" w:eastAsia="Times New Roman" w:hAnsi="Times New Roman" w:cs="Times New Roman"/>
      <w:b/>
      <w:bCs/>
      <w:kern w:val="36"/>
      <w:sz w:val="48"/>
      <w:szCs w:val="48"/>
      <w:lang w:eastAsia="ru-RU"/>
    </w:rPr>
  </w:style>
  <w:style w:type="paragraph" w:styleId="z-">
    <w:name w:val="HTML Top of Form"/>
    <w:basedOn w:val="a"/>
    <w:next w:val="a"/>
    <w:link w:val="z-0"/>
    <w:hidden/>
    <w:uiPriority w:val="99"/>
    <w:semiHidden/>
    <w:unhideWhenUsed/>
    <w:rsid w:val="00855DB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55DB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55DB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55DB7"/>
    <w:rPr>
      <w:rFonts w:ascii="Arial" w:eastAsia="Times New Roman" w:hAnsi="Arial" w:cs="Arial"/>
      <w:vanish/>
      <w:sz w:val="16"/>
      <w:szCs w:val="16"/>
      <w:lang w:eastAsia="ru-RU"/>
    </w:rPr>
  </w:style>
  <w:style w:type="paragraph" w:styleId="a6">
    <w:name w:val="header"/>
    <w:basedOn w:val="a"/>
    <w:link w:val="a7"/>
    <w:uiPriority w:val="99"/>
    <w:unhideWhenUsed/>
    <w:rsid w:val="007511D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11D9"/>
  </w:style>
  <w:style w:type="paragraph" w:styleId="a8">
    <w:name w:val="footer"/>
    <w:basedOn w:val="a"/>
    <w:link w:val="a9"/>
    <w:uiPriority w:val="99"/>
    <w:unhideWhenUsed/>
    <w:rsid w:val="007511D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11D9"/>
  </w:style>
  <w:style w:type="table" w:styleId="aa">
    <w:name w:val="Table Grid"/>
    <w:basedOn w:val="a1"/>
    <w:uiPriority w:val="39"/>
    <w:rsid w:val="006E1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7304CA"/>
    <w:rPr>
      <w:rFonts w:asciiTheme="majorHAnsi" w:eastAsiaTheme="majorEastAsia" w:hAnsiTheme="majorHAnsi" w:cstheme="majorBidi"/>
      <w:color w:val="1F4D78" w:themeColor="accent1" w:themeShade="7F"/>
      <w:sz w:val="24"/>
      <w:szCs w:val="24"/>
    </w:rPr>
  </w:style>
  <w:style w:type="character" w:styleId="ab">
    <w:name w:val="Emphasis"/>
    <w:basedOn w:val="a0"/>
    <w:uiPriority w:val="20"/>
    <w:qFormat/>
    <w:rsid w:val="007304CA"/>
    <w:rPr>
      <w:i/>
      <w:iCs/>
    </w:rPr>
  </w:style>
  <w:style w:type="character" w:styleId="ac">
    <w:name w:val="Strong"/>
    <w:basedOn w:val="a0"/>
    <w:uiPriority w:val="22"/>
    <w:qFormat/>
    <w:rsid w:val="007304CA"/>
    <w:rPr>
      <w:b/>
      <w:bCs/>
    </w:rPr>
  </w:style>
  <w:style w:type="paragraph" w:styleId="HTML">
    <w:name w:val="HTML Preformatted"/>
    <w:basedOn w:val="a"/>
    <w:link w:val="HTML0"/>
    <w:uiPriority w:val="99"/>
    <w:semiHidden/>
    <w:unhideWhenUsed/>
    <w:rsid w:val="00431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31413"/>
    <w:rPr>
      <w:rFonts w:ascii="Courier New" w:eastAsia="Times New Roman" w:hAnsi="Courier New" w:cs="Courier New"/>
      <w:sz w:val="20"/>
      <w:szCs w:val="20"/>
      <w:lang w:eastAsia="ru-RU"/>
    </w:rPr>
  </w:style>
  <w:style w:type="paragraph" w:styleId="ad">
    <w:name w:val="Balloon Text"/>
    <w:basedOn w:val="a"/>
    <w:link w:val="ae"/>
    <w:uiPriority w:val="99"/>
    <w:semiHidden/>
    <w:unhideWhenUsed/>
    <w:rsid w:val="00C44D8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44D8B"/>
    <w:rPr>
      <w:rFonts w:ascii="Segoe UI" w:hAnsi="Segoe UI" w:cs="Segoe UI"/>
      <w:sz w:val="18"/>
      <w:szCs w:val="18"/>
    </w:rPr>
  </w:style>
  <w:style w:type="character" w:styleId="af">
    <w:name w:val="FollowedHyperlink"/>
    <w:basedOn w:val="a0"/>
    <w:uiPriority w:val="99"/>
    <w:semiHidden/>
    <w:unhideWhenUsed/>
    <w:rsid w:val="00C44D8B"/>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28611117">
      <w:bodyDiv w:val="1"/>
      <w:marLeft w:val="0"/>
      <w:marRight w:val="0"/>
      <w:marTop w:val="0"/>
      <w:marBottom w:val="0"/>
      <w:divBdr>
        <w:top w:val="none" w:sz="0" w:space="0" w:color="auto"/>
        <w:left w:val="none" w:sz="0" w:space="0" w:color="auto"/>
        <w:bottom w:val="none" w:sz="0" w:space="0" w:color="auto"/>
        <w:right w:val="none" w:sz="0" w:space="0" w:color="auto"/>
      </w:divBdr>
      <w:divsChild>
        <w:div w:id="1525636172">
          <w:marLeft w:val="0"/>
          <w:marRight w:val="0"/>
          <w:marTop w:val="0"/>
          <w:marBottom w:val="0"/>
          <w:divBdr>
            <w:top w:val="none" w:sz="0" w:space="0" w:color="auto"/>
            <w:left w:val="none" w:sz="0" w:space="0" w:color="auto"/>
            <w:bottom w:val="none" w:sz="0" w:space="0" w:color="auto"/>
            <w:right w:val="none" w:sz="0" w:space="0" w:color="auto"/>
          </w:divBdr>
        </w:div>
      </w:divsChild>
    </w:div>
    <w:div w:id="458031762">
      <w:bodyDiv w:val="1"/>
      <w:marLeft w:val="0"/>
      <w:marRight w:val="0"/>
      <w:marTop w:val="0"/>
      <w:marBottom w:val="0"/>
      <w:divBdr>
        <w:top w:val="none" w:sz="0" w:space="0" w:color="auto"/>
        <w:left w:val="none" w:sz="0" w:space="0" w:color="auto"/>
        <w:bottom w:val="none" w:sz="0" w:space="0" w:color="auto"/>
        <w:right w:val="none" w:sz="0" w:space="0" w:color="auto"/>
      </w:divBdr>
    </w:div>
    <w:div w:id="652488013">
      <w:bodyDiv w:val="1"/>
      <w:marLeft w:val="0"/>
      <w:marRight w:val="0"/>
      <w:marTop w:val="0"/>
      <w:marBottom w:val="0"/>
      <w:divBdr>
        <w:top w:val="none" w:sz="0" w:space="0" w:color="auto"/>
        <w:left w:val="none" w:sz="0" w:space="0" w:color="auto"/>
        <w:bottom w:val="none" w:sz="0" w:space="0" w:color="auto"/>
        <w:right w:val="none" w:sz="0" w:space="0" w:color="auto"/>
      </w:divBdr>
    </w:div>
    <w:div w:id="714626468">
      <w:bodyDiv w:val="1"/>
      <w:marLeft w:val="0"/>
      <w:marRight w:val="0"/>
      <w:marTop w:val="0"/>
      <w:marBottom w:val="0"/>
      <w:divBdr>
        <w:top w:val="none" w:sz="0" w:space="0" w:color="auto"/>
        <w:left w:val="none" w:sz="0" w:space="0" w:color="auto"/>
        <w:bottom w:val="none" w:sz="0" w:space="0" w:color="auto"/>
        <w:right w:val="none" w:sz="0" w:space="0" w:color="auto"/>
      </w:divBdr>
    </w:div>
    <w:div w:id="834689794">
      <w:bodyDiv w:val="1"/>
      <w:marLeft w:val="0"/>
      <w:marRight w:val="0"/>
      <w:marTop w:val="0"/>
      <w:marBottom w:val="0"/>
      <w:divBdr>
        <w:top w:val="none" w:sz="0" w:space="0" w:color="auto"/>
        <w:left w:val="none" w:sz="0" w:space="0" w:color="auto"/>
        <w:bottom w:val="none" w:sz="0" w:space="0" w:color="auto"/>
        <w:right w:val="none" w:sz="0" w:space="0" w:color="auto"/>
      </w:divBdr>
    </w:div>
    <w:div w:id="1050961048">
      <w:bodyDiv w:val="1"/>
      <w:marLeft w:val="0"/>
      <w:marRight w:val="0"/>
      <w:marTop w:val="0"/>
      <w:marBottom w:val="0"/>
      <w:divBdr>
        <w:top w:val="none" w:sz="0" w:space="0" w:color="auto"/>
        <w:left w:val="none" w:sz="0" w:space="0" w:color="auto"/>
        <w:bottom w:val="none" w:sz="0" w:space="0" w:color="auto"/>
        <w:right w:val="none" w:sz="0" w:space="0" w:color="auto"/>
      </w:divBdr>
    </w:div>
    <w:div w:id="1159883090">
      <w:bodyDiv w:val="1"/>
      <w:marLeft w:val="0"/>
      <w:marRight w:val="0"/>
      <w:marTop w:val="0"/>
      <w:marBottom w:val="0"/>
      <w:divBdr>
        <w:top w:val="none" w:sz="0" w:space="0" w:color="auto"/>
        <w:left w:val="none" w:sz="0" w:space="0" w:color="auto"/>
        <w:bottom w:val="none" w:sz="0" w:space="0" w:color="auto"/>
        <w:right w:val="none" w:sz="0" w:space="0" w:color="auto"/>
      </w:divBdr>
    </w:div>
    <w:div w:id="1508473166">
      <w:bodyDiv w:val="1"/>
      <w:marLeft w:val="0"/>
      <w:marRight w:val="0"/>
      <w:marTop w:val="0"/>
      <w:marBottom w:val="0"/>
      <w:divBdr>
        <w:top w:val="none" w:sz="0" w:space="0" w:color="auto"/>
        <w:left w:val="none" w:sz="0" w:space="0" w:color="auto"/>
        <w:bottom w:val="none" w:sz="0" w:space="0" w:color="auto"/>
        <w:right w:val="none" w:sz="0" w:space="0" w:color="auto"/>
      </w:divBdr>
    </w:div>
    <w:div w:id="193285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920</TotalTime>
  <Pages>1</Pages>
  <Words>210</Words>
  <Characters>1203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34</cp:revision>
  <cp:lastPrinted>2018-10-27T01:39:00Z</cp:lastPrinted>
  <dcterms:created xsi:type="dcterms:W3CDTF">2018-10-16T05:14:00Z</dcterms:created>
  <dcterms:modified xsi:type="dcterms:W3CDTF">2018-10-29T06:45:00Z</dcterms:modified>
</cp:coreProperties>
</file>