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11" w:rsidRDefault="00A90D1C" w:rsidP="00F15411">
      <w:pPr>
        <w:jc w:val="center"/>
      </w:pPr>
      <w:r w:rsidRPr="00A90D1C">
        <w:rPr>
          <w:noProof/>
        </w:rPr>
        <w:drawing>
          <wp:inline distT="0" distB="0" distL="0" distR="0">
            <wp:extent cx="6119495" cy="8730797"/>
            <wp:effectExtent l="0" t="0" r="0" b="0"/>
            <wp:docPr id="1" name="Рисунок 1" descr="C:\Users\Teacher\РАБОЧИЙ СТОЛ\Desktop\Новая папка (2)\CCI2902201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РАБОЧИЙ СТОЛ\Desktop\Новая папка (2)\CCI29022016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73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1C" w:rsidRDefault="00A90D1C" w:rsidP="00F15411">
      <w:pPr>
        <w:jc w:val="center"/>
      </w:pPr>
      <w:bookmarkStart w:id="0" w:name="_GoBack"/>
      <w:bookmarkEnd w:id="0"/>
    </w:p>
    <w:p w:rsidR="00F15411" w:rsidRDefault="00F15411" w:rsidP="00F15411">
      <w:pPr>
        <w:pStyle w:val="1"/>
        <w:jc w:val="center"/>
      </w:pPr>
      <w:r>
        <w:lastRenderedPageBreak/>
        <w:t>Оглавление</w:t>
      </w:r>
    </w:p>
    <w:p w:rsidR="00F15411" w:rsidRDefault="00F15411" w:rsidP="00F15411">
      <w:pPr>
        <w:shd w:val="clear" w:color="auto" w:fill="FFFFFF"/>
        <w:rPr>
          <w:rFonts w:ascii="Courier New" w:hAnsi="Courier New"/>
          <w:sz w:val="28"/>
        </w:rPr>
      </w:pPr>
    </w:p>
    <w:p w:rsidR="00F15411" w:rsidRDefault="00F15411" w:rsidP="00F15411">
      <w:pPr>
        <w:shd w:val="clear" w:color="auto" w:fill="FFFFFF"/>
        <w:ind w:left="8124" w:firstLine="372"/>
        <w:rPr>
          <w:sz w:val="28"/>
        </w:rPr>
      </w:pPr>
      <w:r>
        <w:rPr>
          <w:sz w:val="28"/>
          <w:szCs w:val="28"/>
        </w:rPr>
        <w:t xml:space="preserve">    Стр.</w:t>
      </w:r>
    </w:p>
    <w:p w:rsidR="00F15411" w:rsidRDefault="00F15411" w:rsidP="00F15411">
      <w:pPr>
        <w:shd w:val="clear" w:color="auto" w:fill="FFFFFF"/>
        <w:ind w:firstLine="1080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F15411" w:rsidRPr="00A44414" w:rsidRDefault="00F15411" w:rsidP="00F15411">
      <w:pPr>
        <w:shd w:val="clear" w:color="auto" w:fill="FFFFFF"/>
        <w:ind w:firstLine="1080"/>
        <w:rPr>
          <w:b/>
          <w:sz w:val="28"/>
          <w:szCs w:val="28"/>
        </w:rPr>
      </w:pPr>
      <w:r>
        <w:rPr>
          <w:sz w:val="28"/>
          <w:szCs w:val="28"/>
        </w:rPr>
        <w:t>Общие положения</w:t>
      </w:r>
      <w:r>
        <w:rPr>
          <w:rFonts w:ascii="Arial" w:hAnsi="Arial" w:cs="Arial"/>
          <w:sz w:val="28"/>
          <w:szCs w:val="28"/>
        </w:rPr>
        <w:t xml:space="preserve">   </w:t>
      </w:r>
      <w:r w:rsidRPr="00A44414">
        <w:rPr>
          <w:sz w:val="28"/>
          <w:szCs w:val="28"/>
        </w:rPr>
        <w:t>…………………………………………………</w:t>
      </w:r>
      <w:r w:rsidR="001F15A9">
        <w:rPr>
          <w:sz w:val="28"/>
          <w:szCs w:val="28"/>
        </w:rPr>
        <w:t>..</w:t>
      </w:r>
      <w:r w:rsidRPr="00A44414">
        <w:rPr>
          <w:sz w:val="28"/>
          <w:szCs w:val="28"/>
        </w:rPr>
        <w:t>..</w:t>
      </w:r>
      <w:r w:rsidR="00D32F71">
        <w:rPr>
          <w:b/>
          <w:sz w:val="28"/>
          <w:szCs w:val="28"/>
        </w:rPr>
        <w:t>3</w:t>
      </w:r>
    </w:p>
    <w:p w:rsidR="00F15411" w:rsidRPr="00A44414" w:rsidRDefault="00F15411" w:rsidP="00F15411">
      <w:pPr>
        <w:shd w:val="clear" w:color="auto" w:fill="FFFFFF"/>
        <w:ind w:firstLine="1080"/>
        <w:rPr>
          <w:sz w:val="28"/>
          <w:szCs w:val="28"/>
        </w:rPr>
      </w:pPr>
    </w:p>
    <w:p w:rsidR="00F15411" w:rsidRPr="00A44414" w:rsidRDefault="00F15411" w:rsidP="00F15411">
      <w:pPr>
        <w:shd w:val="clear" w:color="auto" w:fill="FFFFFF"/>
        <w:ind w:firstLine="1080"/>
        <w:rPr>
          <w:sz w:val="28"/>
          <w:szCs w:val="28"/>
        </w:rPr>
      </w:pPr>
      <w:r w:rsidRPr="00A44414">
        <w:rPr>
          <w:sz w:val="28"/>
          <w:szCs w:val="28"/>
        </w:rPr>
        <w:t>Раздел 2.</w:t>
      </w:r>
    </w:p>
    <w:p w:rsidR="00F15411" w:rsidRPr="00A44414" w:rsidRDefault="00F15411" w:rsidP="00F15411">
      <w:pPr>
        <w:shd w:val="clear" w:color="auto" w:fill="FFFFFF"/>
        <w:ind w:firstLine="1080"/>
        <w:rPr>
          <w:sz w:val="28"/>
          <w:szCs w:val="28"/>
        </w:rPr>
      </w:pPr>
      <w:r w:rsidRPr="00A44414">
        <w:rPr>
          <w:sz w:val="28"/>
          <w:szCs w:val="28"/>
        </w:rPr>
        <w:t>Трудовой  договор……………………………………………………</w:t>
      </w:r>
      <w:r w:rsidR="001F15A9">
        <w:rPr>
          <w:sz w:val="28"/>
          <w:szCs w:val="28"/>
        </w:rPr>
        <w:t>..</w:t>
      </w:r>
      <w:r w:rsidRPr="00A44414">
        <w:rPr>
          <w:sz w:val="28"/>
          <w:szCs w:val="28"/>
        </w:rPr>
        <w:t>.</w:t>
      </w:r>
      <w:r w:rsidR="00D32F71">
        <w:rPr>
          <w:b/>
          <w:sz w:val="28"/>
          <w:szCs w:val="28"/>
        </w:rPr>
        <w:t>5</w:t>
      </w:r>
    </w:p>
    <w:p w:rsidR="00F15411" w:rsidRPr="00A44414" w:rsidRDefault="00F15411" w:rsidP="00F15411">
      <w:pPr>
        <w:shd w:val="clear" w:color="auto" w:fill="FFFFFF"/>
        <w:ind w:firstLine="1080"/>
        <w:rPr>
          <w:sz w:val="28"/>
          <w:szCs w:val="28"/>
        </w:rPr>
      </w:pPr>
    </w:p>
    <w:p w:rsidR="00F15411" w:rsidRPr="00A44414" w:rsidRDefault="00F15411" w:rsidP="00F15411">
      <w:pPr>
        <w:shd w:val="clear" w:color="auto" w:fill="FFFFFF"/>
        <w:ind w:firstLine="1080"/>
        <w:rPr>
          <w:sz w:val="28"/>
          <w:szCs w:val="28"/>
        </w:rPr>
      </w:pPr>
      <w:r w:rsidRPr="00A44414">
        <w:rPr>
          <w:sz w:val="28"/>
          <w:szCs w:val="28"/>
        </w:rPr>
        <w:t>Раздел 3.</w:t>
      </w:r>
    </w:p>
    <w:p w:rsidR="00F15411" w:rsidRPr="00A44414" w:rsidRDefault="00F15411" w:rsidP="00F15411">
      <w:pPr>
        <w:shd w:val="clear" w:color="auto" w:fill="FFFFFF"/>
        <w:ind w:left="1080"/>
        <w:rPr>
          <w:sz w:val="28"/>
          <w:szCs w:val="28"/>
        </w:rPr>
      </w:pPr>
      <w:r w:rsidRPr="00A44414">
        <w:rPr>
          <w:sz w:val="28"/>
          <w:szCs w:val="28"/>
        </w:rPr>
        <w:t xml:space="preserve">Профессиональная подготовка, переподготовка и </w:t>
      </w:r>
    </w:p>
    <w:p w:rsidR="00F15411" w:rsidRPr="00A44414" w:rsidRDefault="00F15411" w:rsidP="00F15411">
      <w:pPr>
        <w:shd w:val="clear" w:color="auto" w:fill="FFFFFF"/>
        <w:ind w:left="1080"/>
        <w:rPr>
          <w:sz w:val="28"/>
          <w:szCs w:val="28"/>
        </w:rPr>
      </w:pPr>
      <w:r w:rsidRPr="00A44414">
        <w:rPr>
          <w:sz w:val="28"/>
          <w:szCs w:val="28"/>
        </w:rPr>
        <w:t>повышение ква</w:t>
      </w:r>
      <w:r w:rsidR="00A44414">
        <w:rPr>
          <w:sz w:val="28"/>
          <w:szCs w:val="28"/>
        </w:rPr>
        <w:t>лификации работников……………………………</w:t>
      </w:r>
      <w:r w:rsidR="001F15A9">
        <w:rPr>
          <w:sz w:val="28"/>
          <w:szCs w:val="28"/>
        </w:rPr>
        <w:t>..</w:t>
      </w:r>
      <w:r w:rsidR="00A44414">
        <w:rPr>
          <w:sz w:val="28"/>
          <w:szCs w:val="28"/>
        </w:rPr>
        <w:t>…</w:t>
      </w:r>
      <w:r w:rsidR="00D32F71">
        <w:rPr>
          <w:b/>
          <w:sz w:val="28"/>
          <w:szCs w:val="28"/>
        </w:rPr>
        <w:t>8</w:t>
      </w:r>
    </w:p>
    <w:p w:rsidR="00F15411" w:rsidRPr="00A44414" w:rsidRDefault="00F15411" w:rsidP="00F15411">
      <w:pPr>
        <w:shd w:val="clear" w:color="auto" w:fill="FFFFFF"/>
        <w:ind w:firstLine="1080"/>
        <w:rPr>
          <w:sz w:val="28"/>
          <w:szCs w:val="28"/>
        </w:rPr>
      </w:pPr>
    </w:p>
    <w:p w:rsidR="00F15411" w:rsidRPr="00A44414" w:rsidRDefault="00F15411" w:rsidP="00F15411">
      <w:pPr>
        <w:shd w:val="clear" w:color="auto" w:fill="FFFFFF"/>
        <w:ind w:firstLine="1080"/>
        <w:rPr>
          <w:sz w:val="28"/>
          <w:szCs w:val="28"/>
        </w:rPr>
      </w:pPr>
      <w:r w:rsidRPr="00A44414">
        <w:rPr>
          <w:sz w:val="28"/>
          <w:szCs w:val="28"/>
        </w:rPr>
        <w:t>Раздел 4.</w:t>
      </w:r>
    </w:p>
    <w:p w:rsidR="00F15411" w:rsidRPr="00A44414" w:rsidRDefault="00F15411" w:rsidP="00F15411">
      <w:pPr>
        <w:shd w:val="clear" w:color="auto" w:fill="FFFFFF"/>
        <w:ind w:firstLine="1080"/>
        <w:rPr>
          <w:sz w:val="28"/>
          <w:szCs w:val="28"/>
        </w:rPr>
      </w:pPr>
      <w:r w:rsidRPr="00A44414">
        <w:rPr>
          <w:sz w:val="28"/>
          <w:szCs w:val="28"/>
        </w:rPr>
        <w:t xml:space="preserve">Высвобождение работников и </w:t>
      </w:r>
    </w:p>
    <w:p w:rsidR="00F15411" w:rsidRPr="00A44414" w:rsidRDefault="00F15411" w:rsidP="00F15411">
      <w:pPr>
        <w:shd w:val="clear" w:color="auto" w:fill="FFFFFF"/>
        <w:ind w:firstLine="1080"/>
        <w:rPr>
          <w:sz w:val="28"/>
          <w:szCs w:val="28"/>
        </w:rPr>
      </w:pPr>
      <w:r w:rsidRPr="00A44414">
        <w:rPr>
          <w:sz w:val="28"/>
          <w:szCs w:val="28"/>
        </w:rPr>
        <w:t>содействие их трудоустройству……………………………………</w:t>
      </w:r>
      <w:r w:rsidR="001F15A9">
        <w:rPr>
          <w:sz w:val="28"/>
          <w:szCs w:val="28"/>
        </w:rPr>
        <w:t>..</w:t>
      </w:r>
      <w:r w:rsidRPr="00A44414">
        <w:rPr>
          <w:sz w:val="28"/>
          <w:szCs w:val="28"/>
        </w:rPr>
        <w:t>…</w:t>
      </w:r>
      <w:r w:rsidR="00D32F71">
        <w:rPr>
          <w:b/>
          <w:sz w:val="28"/>
          <w:szCs w:val="28"/>
        </w:rPr>
        <w:t>9</w:t>
      </w:r>
    </w:p>
    <w:p w:rsidR="00F15411" w:rsidRPr="00A44414" w:rsidRDefault="00F15411" w:rsidP="00F15411">
      <w:pPr>
        <w:shd w:val="clear" w:color="auto" w:fill="FFFFFF"/>
        <w:ind w:firstLine="1080"/>
        <w:rPr>
          <w:sz w:val="28"/>
          <w:szCs w:val="28"/>
        </w:rPr>
      </w:pPr>
    </w:p>
    <w:p w:rsidR="00F15411" w:rsidRPr="00A44414" w:rsidRDefault="00F15411" w:rsidP="00F15411">
      <w:pPr>
        <w:shd w:val="clear" w:color="auto" w:fill="FFFFFF"/>
        <w:ind w:firstLine="1080"/>
        <w:rPr>
          <w:sz w:val="28"/>
          <w:szCs w:val="28"/>
        </w:rPr>
      </w:pPr>
      <w:r w:rsidRPr="00A44414">
        <w:rPr>
          <w:sz w:val="28"/>
          <w:szCs w:val="28"/>
        </w:rPr>
        <w:t>Раздел 5.</w:t>
      </w:r>
    </w:p>
    <w:p w:rsidR="00F15411" w:rsidRPr="00A44414" w:rsidRDefault="00F15411" w:rsidP="00F15411">
      <w:pPr>
        <w:shd w:val="clear" w:color="auto" w:fill="FFFFFF"/>
        <w:ind w:firstLine="1080"/>
        <w:rPr>
          <w:sz w:val="28"/>
          <w:szCs w:val="28"/>
        </w:rPr>
      </w:pPr>
      <w:r w:rsidRPr="00A44414">
        <w:rPr>
          <w:sz w:val="28"/>
          <w:szCs w:val="28"/>
        </w:rPr>
        <w:t>Рабочее вре</w:t>
      </w:r>
      <w:r w:rsidR="00D32F71">
        <w:rPr>
          <w:sz w:val="28"/>
          <w:szCs w:val="28"/>
        </w:rPr>
        <w:t>мя и время отдыха………………………………………</w:t>
      </w:r>
      <w:r w:rsidR="001F15A9">
        <w:rPr>
          <w:b/>
          <w:sz w:val="28"/>
          <w:szCs w:val="28"/>
        </w:rPr>
        <w:t>…10</w:t>
      </w:r>
    </w:p>
    <w:p w:rsidR="00F15411" w:rsidRPr="00A44414" w:rsidRDefault="00F15411" w:rsidP="00F15411">
      <w:pPr>
        <w:shd w:val="clear" w:color="auto" w:fill="FFFFFF"/>
        <w:ind w:firstLine="1080"/>
        <w:rPr>
          <w:sz w:val="28"/>
          <w:szCs w:val="28"/>
        </w:rPr>
      </w:pPr>
    </w:p>
    <w:p w:rsidR="00F15411" w:rsidRPr="00A44414" w:rsidRDefault="00F15411" w:rsidP="00F15411">
      <w:pPr>
        <w:shd w:val="clear" w:color="auto" w:fill="FFFFFF"/>
        <w:ind w:firstLine="1080"/>
        <w:rPr>
          <w:sz w:val="28"/>
          <w:szCs w:val="28"/>
        </w:rPr>
      </w:pPr>
      <w:r w:rsidRPr="00A44414">
        <w:rPr>
          <w:sz w:val="28"/>
          <w:szCs w:val="28"/>
        </w:rPr>
        <w:t>Раздел 6.</w:t>
      </w:r>
    </w:p>
    <w:p w:rsidR="00F15411" w:rsidRPr="00A44414" w:rsidRDefault="00F15411" w:rsidP="00F15411">
      <w:pPr>
        <w:shd w:val="clear" w:color="auto" w:fill="FFFFFF"/>
        <w:ind w:firstLine="1080"/>
        <w:rPr>
          <w:b/>
          <w:sz w:val="28"/>
          <w:szCs w:val="28"/>
        </w:rPr>
      </w:pPr>
      <w:r w:rsidRPr="00A44414">
        <w:rPr>
          <w:sz w:val="28"/>
          <w:szCs w:val="28"/>
        </w:rPr>
        <w:t xml:space="preserve">Оплата и нормирование труда </w:t>
      </w:r>
      <w:r w:rsidRPr="00A44414">
        <w:rPr>
          <w:b/>
          <w:sz w:val="28"/>
          <w:szCs w:val="28"/>
        </w:rPr>
        <w:t>……………………………………...</w:t>
      </w:r>
      <w:r w:rsidR="001F15A9">
        <w:rPr>
          <w:b/>
          <w:sz w:val="28"/>
          <w:szCs w:val="28"/>
        </w:rPr>
        <w:t>....13</w:t>
      </w:r>
    </w:p>
    <w:p w:rsidR="00F15411" w:rsidRPr="00A44414" w:rsidRDefault="00F15411" w:rsidP="00F15411">
      <w:pPr>
        <w:shd w:val="clear" w:color="auto" w:fill="FFFFFF"/>
        <w:ind w:firstLine="1080"/>
        <w:rPr>
          <w:sz w:val="28"/>
          <w:szCs w:val="28"/>
        </w:rPr>
      </w:pPr>
    </w:p>
    <w:p w:rsidR="00F15411" w:rsidRPr="00A44414" w:rsidRDefault="00F15411" w:rsidP="00F15411">
      <w:pPr>
        <w:shd w:val="clear" w:color="auto" w:fill="FFFFFF"/>
        <w:ind w:firstLine="1080"/>
        <w:rPr>
          <w:sz w:val="28"/>
          <w:szCs w:val="28"/>
        </w:rPr>
      </w:pPr>
      <w:r w:rsidRPr="00A44414">
        <w:rPr>
          <w:sz w:val="28"/>
          <w:szCs w:val="28"/>
        </w:rPr>
        <w:t>Раздел 7.</w:t>
      </w:r>
    </w:p>
    <w:p w:rsidR="00F15411" w:rsidRPr="00A44414" w:rsidRDefault="00F15411" w:rsidP="00F15411">
      <w:pPr>
        <w:shd w:val="clear" w:color="auto" w:fill="FFFFFF"/>
        <w:ind w:firstLine="1080"/>
        <w:rPr>
          <w:sz w:val="28"/>
          <w:szCs w:val="28"/>
        </w:rPr>
      </w:pPr>
      <w:r w:rsidRPr="00A44414">
        <w:rPr>
          <w:sz w:val="28"/>
          <w:szCs w:val="27"/>
        </w:rPr>
        <w:t>Гарантии и компенсации……………………………………….……</w:t>
      </w:r>
      <w:r w:rsidR="001F15A9">
        <w:rPr>
          <w:sz w:val="28"/>
          <w:szCs w:val="27"/>
        </w:rPr>
        <w:t>…</w:t>
      </w:r>
      <w:r w:rsidR="001F15A9">
        <w:rPr>
          <w:b/>
          <w:sz w:val="28"/>
          <w:szCs w:val="28"/>
        </w:rPr>
        <w:t>17</w:t>
      </w:r>
    </w:p>
    <w:p w:rsidR="00F15411" w:rsidRPr="00A44414" w:rsidRDefault="00F15411" w:rsidP="00F15411">
      <w:pPr>
        <w:shd w:val="clear" w:color="auto" w:fill="FFFFFF"/>
        <w:ind w:firstLine="1080"/>
        <w:rPr>
          <w:sz w:val="28"/>
          <w:szCs w:val="28"/>
        </w:rPr>
      </w:pPr>
    </w:p>
    <w:p w:rsidR="00F15411" w:rsidRPr="00A44414" w:rsidRDefault="00F15411" w:rsidP="00F15411">
      <w:pPr>
        <w:shd w:val="clear" w:color="auto" w:fill="FFFFFF"/>
        <w:ind w:firstLine="1080"/>
        <w:rPr>
          <w:sz w:val="28"/>
          <w:szCs w:val="28"/>
        </w:rPr>
      </w:pPr>
      <w:r w:rsidRPr="00A44414">
        <w:rPr>
          <w:sz w:val="28"/>
          <w:szCs w:val="28"/>
        </w:rPr>
        <w:t>Раздел 8.</w:t>
      </w:r>
    </w:p>
    <w:p w:rsidR="00F15411" w:rsidRPr="00A44414" w:rsidRDefault="00F15411" w:rsidP="00F15411">
      <w:pPr>
        <w:shd w:val="clear" w:color="auto" w:fill="FFFFFF"/>
        <w:ind w:firstLine="1080"/>
        <w:rPr>
          <w:b/>
          <w:sz w:val="28"/>
          <w:szCs w:val="28"/>
        </w:rPr>
      </w:pPr>
      <w:r w:rsidRPr="00A44414">
        <w:rPr>
          <w:sz w:val="28"/>
          <w:szCs w:val="28"/>
        </w:rPr>
        <w:t>Охрана труда и здоровья……………………………………….……</w:t>
      </w:r>
      <w:r w:rsidR="001F15A9">
        <w:rPr>
          <w:sz w:val="28"/>
          <w:szCs w:val="28"/>
        </w:rPr>
        <w:t>…</w:t>
      </w:r>
      <w:r w:rsidR="001F15A9">
        <w:rPr>
          <w:b/>
          <w:sz w:val="28"/>
          <w:szCs w:val="28"/>
        </w:rPr>
        <w:t>18</w:t>
      </w:r>
    </w:p>
    <w:p w:rsidR="00F15411" w:rsidRPr="00A44414" w:rsidRDefault="00F15411" w:rsidP="00F15411">
      <w:pPr>
        <w:shd w:val="clear" w:color="auto" w:fill="FFFFFF"/>
        <w:ind w:firstLine="1080"/>
        <w:rPr>
          <w:sz w:val="28"/>
          <w:szCs w:val="28"/>
        </w:rPr>
      </w:pPr>
    </w:p>
    <w:p w:rsidR="00F15411" w:rsidRPr="00A44414" w:rsidRDefault="00F15411" w:rsidP="00F15411">
      <w:pPr>
        <w:shd w:val="clear" w:color="auto" w:fill="FFFFFF"/>
        <w:ind w:firstLine="1080"/>
        <w:rPr>
          <w:sz w:val="28"/>
          <w:szCs w:val="28"/>
        </w:rPr>
      </w:pPr>
      <w:r w:rsidRPr="00A44414">
        <w:rPr>
          <w:sz w:val="28"/>
          <w:szCs w:val="28"/>
        </w:rPr>
        <w:t>Раздел 9.</w:t>
      </w:r>
    </w:p>
    <w:p w:rsidR="00F15411" w:rsidRPr="00A44414" w:rsidRDefault="00F15411" w:rsidP="00F15411">
      <w:pPr>
        <w:shd w:val="clear" w:color="auto" w:fill="FFFFFF"/>
        <w:ind w:firstLine="1080"/>
        <w:rPr>
          <w:b/>
          <w:sz w:val="28"/>
          <w:szCs w:val="28"/>
        </w:rPr>
      </w:pPr>
      <w:r w:rsidRPr="00A44414">
        <w:rPr>
          <w:sz w:val="28"/>
          <w:szCs w:val="28"/>
        </w:rPr>
        <w:t>Гарантии профсоюзной деятельности………………………………</w:t>
      </w:r>
      <w:r w:rsidR="001F15A9">
        <w:rPr>
          <w:sz w:val="28"/>
          <w:szCs w:val="28"/>
        </w:rPr>
        <w:t>..</w:t>
      </w:r>
      <w:r w:rsidR="001F15A9">
        <w:rPr>
          <w:b/>
          <w:sz w:val="28"/>
          <w:szCs w:val="28"/>
        </w:rPr>
        <w:t>20</w:t>
      </w:r>
    </w:p>
    <w:p w:rsidR="00F15411" w:rsidRPr="00A44414" w:rsidRDefault="00F15411" w:rsidP="00F15411">
      <w:pPr>
        <w:shd w:val="clear" w:color="auto" w:fill="FFFFFF"/>
        <w:ind w:firstLine="1080"/>
        <w:rPr>
          <w:sz w:val="28"/>
          <w:szCs w:val="28"/>
        </w:rPr>
      </w:pPr>
    </w:p>
    <w:p w:rsidR="00F15411" w:rsidRPr="00A44414" w:rsidRDefault="00F15411" w:rsidP="00F15411">
      <w:pPr>
        <w:shd w:val="clear" w:color="auto" w:fill="FFFFFF"/>
        <w:ind w:firstLine="1080"/>
        <w:rPr>
          <w:sz w:val="28"/>
          <w:szCs w:val="28"/>
        </w:rPr>
      </w:pPr>
      <w:r w:rsidRPr="00A44414">
        <w:rPr>
          <w:sz w:val="28"/>
          <w:szCs w:val="28"/>
        </w:rPr>
        <w:t>Раздел 10.</w:t>
      </w:r>
    </w:p>
    <w:p w:rsidR="00F15411" w:rsidRPr="00A44414" w:rsidRDefault="00F15411" w:rsidP="00F15411">
      <w:pPr>
        <w:shd w:val="clear" w:color="auto" w:fill="FFFFFF"/>
        <w:ind w:firstLine="1080"/>
        <w:rPr>
          <w:sz w:val="28"/>
          <w:szCs w:val="28"/>
        </w:rPr>
      </w:pPr>
      <w:r w:rsidRPr="00A44414">
        <w:rPr>
          <w:sz w:val="28"/>
          <w:szCs w:val="28"/>
        </w:rPr>
        <w:t>Обязательства профкома…………………………………………….</w:t>
      </w:r>
      <w:r w:rsidR="00A44414">
        <w:rPr>
          <w:sz w:val="28"/>
          <w:szCs w:val="28"/>
        </w:rPr>
        <w:t>..</w:t>
      </w:r>
      <w:r w:rsidR="001F15A9">
        <w:rPr>
          <w:b/>
          <w:sz w:val="28"/>
          <w:szCs w:val="28"/>
        </w:rPr>
        <w:t>22</w:t>
      </w:r>
    </w:p>
    <w:p w:rsidR="00F15411" w:rsidRPr="00A44414" w:rsidRDefault="00F15411" w:rsidP="00F15411">
      <w:pPr>
        <w:shd w:val="clear" w:color="auto" w:fill="FFFFFF"/>
        <w:ind w:firstLine="1080"/>
        <w:rPr>
          <w:sz w:val="28"/>
          <w:szCs w:val="28"/>
        </w:rPr>
      </w:pPr>
    </w:p>
    <w:p w:rsidR="00F15411" w:rsidRPr="00A44414" w:rsidRDefault="00F15411" w:rsidP="00F15411">
      <w:pPr>
        <w:shd w:val="clear" w:color="auto" w:fill="FFFFFF"/>
        <w:ind w:firstLine="1080"/>
        <w:rPr>
          <w:sz w:val="28"/>
          <w:szCs w:val="28"/>
        </w:rPr>
      </w:pPr>
      <w:r w:rsidRPr="00A44414">
        <w:rPr>
          <w:sz w:val="28"/>
          <w:szCs w:val="28"/>
        </w:rPr>
        <w:t>Раздел 11.</w:t>
      </w:r>
    </w:p>
    <w:p w:rsidR="00F15411" w:rsidRPr="00A44414" w:rsidRDefault="00F15411" w:rsidP="00F15411">
      <w:pPr>
        <w:shd w:val="clear" w:color="auto" w:fill="FFFFFF"/>
        <w:ind w:firstLine="1080"/>
        <w:rPr>
          <w:sz w:val="28"/>
          <w:szCs w:val="28"/>
        </w:rPr>
      </w:pPr>
      <w:r w:rsidRPr="00A44414">
        <w:rPr>
          <w:sz w:val="28"/>
          <w:szCs w:val="28"/>
        </w:rPr>
        <w:t xml:space="preserve">Заключительные положения </w:t>
      </w:r>
    </w:p>
    <w:p w:rsidR="00F15411" w:rsidRPr="00A44414" w:rsidRDefault="00F15411" w:rsidP="00F15411">
      <w:pPr>
        <w:shd w:val="clear" w:color="auto" w:fill="FFFFFF"/>
        <w:ind w:firstLine="1080"/>
        <w:rPr>
          <w:b/>
          <w:sz w:val="28"/>
          <w:szCs w:val="28"/>
        </w:rPr>
      </w:pPr>
      <w:r w:rsidRPr="00A44414">
        <w:rPr>
          <w:sz w:val="28"/>
          <w:szCs w:val="28"/>
        </w:rPr>
        <w:t>коллективного договора……………………………………………</w:t>
      </w:r>
      <w:r w:rsidR="00A44414">
        <w:rPr>
          <w:sz w:val="28"/>
          <w:szCs w:val="28"/>
        </w:rPr>
        <w:t>…</w:t>
      </w:r>
      <w:r w:rsidRPr="00A44414">
        <w:rPr>
          <w:sz w:val="28"/>
          <w:szCs w:val="28"/>
        </w:rPr>
        <w:t>.</w:t>
      </w:r>
      <w:r w:rsidR="001F15A9">
        <w:rPr>
          <w:b/>
          <w:sz w:val="28"/>
          <w:szCs w:val="28"/>
        </w:rPr>
        <w:t>23</w:t>
      </w:r>
    </w:p>
    <w:p w:rsidR="00F15411" w:rsidRPr="00A44414" w:rsidRDefault="00F15411" w:rsidP="00F15411">
      <w:pPr>
        <w:ind w:firstLine="1080"/>
        <w:rPr>
          <w:sz w:val="28"/>
          <w:szCs w:val="28"/>
        </w:rPr>
      </w:pPr>
    </w:p>
    <w:p w:rsidR="00F15411" w:rsidRDefault="00F15411" w:rsidP="00F15411">
      <w:pPr>
        <w:shd w:val="clear" w:color="auto" w:fill="FFFFFF"/>
        <w:ind w:firstLine="1080"/>
        <w:rPr>
          <w:b/>
          <w:bCs/>
          <w:sz w:val="28"/>
          <w:szCs w:val="27"/>
        </w:rPr>
      </w:pPr>
    </w:p>
    <w:p w:rsidR="00F15411" w:rsidRDefault="00F15411" w:rsidP="00F15411">
      <w:pPr>
        <w:shd w:val="clear" w:color="auto" w:fill="FFFFFF"/>
        <w:ind w:firstLine="1080"/>
        <w:rPr>
          <w:b/>
          <w:bCs/>
          <w:sz w:val="28"/>
          <w:szCs w:val="27"/>
        </w:rPr>
      </w:pPr>
    </w:p>
    <w:p w:rsidR="00F15411" w:rsidRDefault="00F15411" w:rsidP="00F15411">
      <w:pPr>
        <w:shd w:val="clear" w:color="auto" w:fill="FFFFFF"/>
        <w:ind w:firstLine="1080"/>
        <w:rPr>
          <w:b/>
          <w:bCs/>
          <w:sz w:val="28"/>
          <w:szCs w:val="27"/>
        </w:rPr>
      </w:pPr>
    </w:p>
    <w:p w:rsidR="0033111E" w:rsidRDefault="0033111E" w:rsidP="00D32F71">
      <w:pPr>
        <w:spacing w:after="120"/>
        <w:rPr>
          <w:b/>
          <w:sz w:val="32"/>
          <w:szCs w:val="32"/>
        </w:rPr>
      </w:pPr>
    </w:p>
    <w:p w:rsidR="00D32F71" w:rsidRDefault="00D32F71" w:rsidP="00D32F71">
      <w:pPr>
        <w:spacing w:after="120"/>
        <w:rPr>
          <w:b/>
          <w:sz w:val="32"/>
          <w:szCs w:val="32"/>
        </w:rPr>
      </w:pPr>
    </w:p>
    <w:p w:rsidR="00D32F71" w:rsidRPr="00D32F71" w:rsidRDefault="00F15411" w:rsidP="00D32F71">
      <w:pPr>
        <w:pStyle w:val="ac"/>
        <w:numPr>
          <w:ilvl w:val="0"/>
          <w:numId w:val="3"/>
        </w:numPr>
        <w:spacing w:after="120" w:line="276" w:lineRule="auto"/>
        <w:jc w:val="center"/>
        <w:rPr>
          <w:b/>
          <w:sz w:val="32"/>
          <w:szCs w:val="32"/>
        </w:rPr>
      </w:pPr>
      <w:r w:rsidRPr="00D32F71">
        <w:rPr>
          <w:b/>
          <w:sz w:val="32"/>
          <w:szCs w:val="32"/>
        </w:rPr>
        <w:lastRenderedPageBreak/>
        <w:t>Общие положения</w:t>
      </w:r>
    </w:p>
    <w:p w:rsidR="00F15411" w:rsidRDefault="00F15411" w:rsidP="00D32F7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коллективный договор заключен между работодателем и работниками и является правовым актом, регулиру</w:t>
      </w:r>
      <w:r w:rsidR="007831C7">
        <w:rPr>
          <w:sz w:val="28"/>
          <w:szCs w:val="28"/>
        </w:rPr>
        <w:t>ющим социально-трудовые профес</w:t>
      </w:r>
      <w:r>
        <w:rPr>
          <w:sz w:val="28"/>
          <w:szCs w:val="28"/>
        </w:rPr>
        <w:t xml:space="preserve">сиональные отношения в Муниципальном  </w:t>
      </w:r>
      <w:r w:rsidR="007831C7">
        <w:rPr>
          <w:sz w:val="28"/>
          <w:szCs w:val="28"/>
        </w:rPr>
        <w:t>общеобразовательном</w:t>
      </w:r>
      <w:r w:rsidR="00F32CAE">
        <w:rPr>
          <w:sz w:val="28"/>
          <w:szCs w:val="28"/>
        </w:rPr>
        <w:t xml:space="preserve">  казенном</w:t>
      </w:r>
      <w:r>
        <w:rPr>
          <w:sz w:val="28"/>
          <w:szCs w:val="28"/>
        </w:rPr>
        <w:t xml:space="preserve"> учреждении </w:t>
      </w:r>
      <w:r w:rsidR="00F32CAE">
        <w:rPr>
          <w:sz w:val="28"/>
          <w:szCs w:val="28"/>
        </w:rPr>
        <w:t>«Устьпёрская основная общеобразовательная школа» (МОКУ Устьпёрская ООШ</w:t>
      </w:r>
      <w:r>
        <w:rPr>
          <w:sz w:val="28"/>
          <w:szCs w:val="28"/>
        </w:rPr>
        <w:t xml:space="preserve">). 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Коллективный договор заключен в соответствии с Трудовым кодексом РФ,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</w:t>
      </w:r>
      <w:r w:rsidR="00C043B3">
        <w:rPr>
          <w:sz w:val="28"/>
          <w:szCs w:val="28"/>
        </w:rPr>
        <w:t xml:space="preserve"> </w:t>
      </w:r>
      <w:r w:rsidR="007C25E7">
        <w:rPr>
          <w:sz w:val="28"/>
          <w:szCs w:val="28"/>
        </w:rPr>
        <w:t>- образовательная организация</w:t>
      </w:r>
      <w:r>
        <w:rPr>
          <w:sz w:val="28"/>
          <w:szCs w:val="28"/>
        </w:rPr>
        <w:t>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 и территориальным соглашением.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Сторонами коллективного договора являются:</w:t>
      </w:r>
    </w:p>
    <w:p w:rsidR="00F15411" w:rsidRDefault="00F15411" w:rsidP="00F15411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</w:t>
      </w:r>
      <w:r w:rsidR="007831C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, являющиеся членами профсоюза работников народного образования и науки РФ (далее—профсоюз), в лице их представителя — первичной орг</w:t>
      </w:r>
      <w:r w:rsidR="00EF43DE">
        <w:rPr>
          <w:sz w:val="28"/>
          <w:szCs w:val="28"/>
        </w:rPr>
        <w:t>анизации Профсоюза МОКУ Устьпёрская ООШ</w:t>
      </w:r>
      <w:r>
        <w:rPr>
          <w:sz w:val="28"/>
          <w:szCs w:val="28"/>
        </w:rPr>
        <w:t xml:space="preserve"> (далее — профком)</w:t>
      </w:r>
      <w:r w:rsidR="007831C7">
        <w:rPr>
          <w:sz w:val="28"/>
          <w:szCs w:val="28"/>
        </w:rPr>
        <w:t xml:space="preserve">, </w:t>
      </w:r>
      <w:r w:rsidR="004B1F55">
        <w:rPr>
          <w:sz w:val="28"/>
          <w:szCs w:val="28"/>
        </w:rPr>
        <w:t>С</w:t>
      </w:r>
      <w:r w:rsidR="007831C7">
        <w:rPr>
          <w:sz w:val="28"/>
          <w:szCs w:val="28"/>
        </w:rPr>
        <w:t>овет трудового коллектива</w:t>
      </w:r>
      <w:r>
        <w:rPr>
          <w:sz w:val="28"/>
          <w:szCs w:val="28"/>
        </w:rPr>
        <w:t>;</w:t>
      </w:r>
    </w:p>
    <w:p w:rsidR="00F15411" w:rsidRPr="006F4A8E" w:rsidRDefault="00F15411" w:rsidP="00F15411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в лице его предс</w:t>
      </w:r>
      <w:r w:rsidR="00EF43DE">
        <w:rPr>
          <w:sz w:val="28"/>
          <w:szCs w:val="28"/>
        </w:rPr>
        <w:t>тавителя — директора  МОК</w:t>
      </w:r>
      <w:r>
        <w:rPr>
          <w:sz w:val="28"/>
          <w:szCs w:val="28"/>
        </w:rPr>
        <w:t xml:space="preserve">У </w:t>
      </w:r>
      <w:r w:rsidR="00EF43DE">
        <w:rPr>
          <w:sz w:val="28"/>
          <w:szCs w:val="28"/>
        </w:rPr>
        <w:t>Устьпёрская ООШ А.Н. Трофимовой</w:t>
      </w:r>
    </w:p>
    <w:p w:rsidR="00F15411" w:rsidRDefault="00F15411" w:rsidP="006F55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Работники, не являющиеся членами профсоюза, имеют право уполномочить профком представлять их интересы во взаимоотношениях с работодателем (ст. 30, 31 ТК РФ)</w:t>
      </w:r>
    </w:p>
    <w:p w:rsidR="00F15411" w:rsidRDefault="00F15411" w:rsidP="006F55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Стороны договорились, что текст коллективного договора должен быть доведен работодателем до сведения работников в течение  </w:t>
      </w:r>
      <w:r>
        <w:rPr>
          <w:sz w:val="28"/>
          <w:szCs w:val="28"/>
          <w:u w:val="single"/>
        </w:rPr>
        <w:t>10 (десяти)</w:t>
      </w:r>
      <w:r>
        <w:rPr>
          <w:sz w:val="28"/>
          <w:szCs w:val="28"/>
        </w:rPr>
        <w:t xml:space="preserve">  дней пос</w:t>
      </w:r>
      <w:r w:rsidR="007831C7">
        <w:rPr>
          <w:sz w:val="28"/>
          <w:szCs w:val="28"/>
        </w:rPr>
        <w:t>ле его подписа</w:t>
      </w:r>
      <w:r>
        <w:rPr>
          <w:sz w:val="28"/>
          <w:szCs w:val="28"/>
        </w:rPr>
        <w:t>ния.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Профком</w:t>
      </w:r>
      <w:r w:rsidR="007831C7">
        <w:rPr>
          <w:sz w:val="28"/>
          <w:szCs w:val="28"/>
        </w:rPr>
        <w:t xml:space="preserve"> и совет трудового коллектива</w:t>
      </w:r>
      <w:r>
        <w:rPr>
          <w:sz w:val="28"/>
          <w:szCs w:val="28"/>
        </w:rPr>
        <w:t xml:space="preserve"> обязуется разъяснять работникам положения коллективного договора, содействовать его реализации.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Коллективный договор сохраняет свое действие в случае изменения наименования </w:t>
      </w:r>
      <w:r w:rsidR="002F451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, расторжения трудового договора с руководителем </w:t>
      </w:r>
      <w:r w:rsidR="002F4518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При смене формы собственности </w:t>
      </w:r>
      <w:r w:rsidR="002F451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коллективный договор сохраняет свое действие в течение трех месяцев со дня перехода прав собственности.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 При ликвидации учреждения коллективный договор сохраняет свое действие в течение всего срока проведения ликвидации.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Пересмотр обязательств настоящего договора не может приводить к снижению уровня социально-экономического положения работников </w:t>
      </w:r>
      <w:r w:rsidR="002F4518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1.14. Все спорные вопросы по толкованию и реализации положений коллективного договора решаются сторонами в переговорном процессе.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1.15. Настоящий договор вступает в силу с момента его подписания обеими сторонами.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1.16. Перечень локальных нормативных актов, содержащих нормы трудового права, при принятии которых работодатель учитывает мнение профкома</w:t>
      </w:r>
      <w:r w:rsidR="002F4518">
        <w:rPr>
          <w:sz w:val="28"/>
          <w:szCs w:val="28"/>
        </w:rPr>
        <w:t xml:space="preserve"> и совета трудового коллектива</w:t>
      </w:r>
      <w:r>
        <w:rPr>
          <w:sz w:val="28"/>
          <w:szCs w:val="28"/>
        </w:rPr>
        <w:t>: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Правила внутреннего трудового распорядка;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F4518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об оплате труда работников; </w:t>
      </w:r>
    </w:p>
    <w:p w:rsidR="00F15411" w:rsidRDefault="002F4518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F15411">
        <w:rPr>
          <w:sz w:val="28"/>
          <w:szCs w:val="28"/>
        </w:rPr>
        <w:t>оложение о стимулирующих выплатах работникам школы;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F4518">
        <w:rPr>
          <w:sz w:val="28"/>
          <w:szCs w:val="28"/>
        </w:rPr>
        <w:t>С</w:t>
      </w:r>
      <w:r>
        <w:rPr>
          <w:sz w:val="28"/>
          <w:szCs w:val="28"/>
        </w:rPr>
        <w:t>оглашение по охране труда;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F4518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о комиссии по трудовым спорам; 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F4518">
        <w:rPr>
          <w:sz w:val="28"/>
          <w:szCs w:val="28"/>
        </w:rPr>
        <w:t>П</w:t>
      </w:r>
      <w:r>
        <w:rPr>
          <w:sz w:val="28"/>
          <w:szCs w:val="28"/>
        </w:rPr>
        <w:t>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2F4518">
        <w:rPr>
          <w:sz w:val="28"/>
          <w:szCs w:val="28"/>
        </w:rPr>
        <w:t>П</w:t>
      </w:r>
      <w:r>
        <w:rPr>
          <w:sz w:val="28"/>
          <w:szCs w:val="28"/>
        </w:rPr>
        <w:t>оложение о комиссии по социальному страхованию;</w:t>
      </w:r>
    </w:p>
    <w:p w:rsidR="00F15411" w:rsidRDefault="002F4518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</w:t>
      </w:r>
      <w:r w:rsidR="00F15411">
        <w:rPr>
          <w:sz w:val="28"/>
          <w:szCs w:val="28"/>
        </w:rPr>
        <w:t>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2F4518">
        <w:rPr>
          <w:sz w:val="28"/>
          <w:szCs w:val="28"/>
        </w:rPr>
        <w:t>П</w:t>
      </w:r>
      <w:r>
        <w:rPr>
          <w:sz w:val="28"/>
          <w:szCs w:val="28"/>
        </w:rPr>
        <w:t>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F15411" w:rsidRDefault="00F15411" w:rsidP="00F15411">
      <w:pPr>
        <w:tabs>
          <w:tab w:val="num" w:pos="205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2F4518">
        <w:rPr>
          <w:sz w:val="28"/>
          <w:szCs w:val="28"/>
        </w:rPr>
        <w:t>П</w:t>
      </w:r>
      <w:r>
        <w:rPr>
          <w:sz w:val="28"/>
          <w:szCs w:val="28"/>
        </w:rPr>
        <w:t>еречень оснований предоставления материальной помощи работникам и ее размеров;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2F4518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о премировании и награждении работников. 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1.17. Стороны определяют следующие формы управления</w:t>
      </w:r>
      <w:r w:rsidR="002F4518">
        <w:rPr>
          <w:sz w:val="28"/>
          <w:szCs w:val="28"/>
        </w:rPr>
        <w:t xml:space="preserve"> образовательной</w:t>
      </w:r>
      <w:r>
        <w:rPr>
          <w:sz w:val="28"/>
          <w:szCs w:val="28"/>
        </w:rPr>
        <w:t xml:space="preserve"> </w:t>
      </w:r>
      <w:r w:rsidR="002F4518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непосредственно работниками и через профком: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2F4518">
        <w:rPr>
          <w:sz w:val="28"/>
          <w:szCs w:val="28"/>
        </w:rPr>
        <w:t xml:space="preserve"> </w:t>
      </w:r>
      <w:r>
        <w:rPr>
          <w:sz w:val="28"/>
          <w:szCs w:val="28"/>
        </w:rPr>
        <w:t>учет мнения  профкома;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 консультации с работодателем по вопросам принятия локальных нормативных актов;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 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 и по иным вопросам, предусмотренным в настоящем коллективном договоре;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обсуждение с работодателем вопросов о работе </w:t>
      </w:r>
      <w:r w:rsidR="002F4518">
        <w:rPr>
          <w:sz w:val="28"/>
          <w:szCs w:val="28"/>
        </w:rPr>
        <w:t>организации</w:t>
      </w:r>
      <w:r>
        <w:rPr>
          <w:sz w:val="28"/>
          <w:szCs w:val="28"/>
        </w:rPr>
        <w:t>, внесении предложений по ее совершенствованию;</w:t>
      </w:r>
    </w:p>
    <w:p w:rsidR="00D32F71" w:rsidRPr="00D32F71" w:rsidRDefault="00F15411" w:rsidP="00D32F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 участие в разработке и принятии коллективного договора;</w:t>
      </w:r>
      <w:r w:rsidR="00A46BA4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формы.</w:t>
      </w:r>
    </w:p>
    <w:p w:rsidR="00D32F71" w:rsidRDefault="00D32F71" w:rsidP="00F15411">
      <w:pPr>
        <w:spacing w:after="120"/>
        <w:ind w:firstLine="540"/>
        <w:jc w:val="center"/>
        <w:rPr>
          <w:b/>
          <w:sz w:val="32"/>
          <w:szCs w:val="32"/>
        </w:rPr>
      </w:pPr>
    </w:p>
    <w:p w:rsidR="00D32F71" w:rsidRPr="00D32F71" w:rsidRDefault="00F15411" w:rsidP="00D32F71">
      <w:pPr>
        <w:spacing w:after="120" w:line="276" w:lineRule="auto"/>
        <w:ind w:firstLine="540"/>
        <w:jc w:val="center"/>
        <w:rPr>
          <w:b/>
          <w:sz w:val="16"/>
          <w:szCs w:val="16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. Трудовой договор</w:t>
      </w:r>
    </w:p>
    <w:p w:rsidR="00F15411" w:rsidRDefault="00F15411" w:rsidP="00D32F7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</w:t>
      </w:r>
      <w:r w:rsidR="001E467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не могут ухудшать положение работников по сравнению с действующим трудовым законодательством, а также отраслевым территориальным соглашением и настоящим коллективным договором.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Трудовой договор с работником, как правило, заключается на неопределенный срок</w:t>
      </w:r>
      <w:r w:rsidR="0040532D">
        <w:rPr>
          <w:sz w:val="28"/>
          <w:szCs w:val="28"/>
        </w:rPr>
        <w:t>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законами. 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 трудовом договоре оговариваются обязательные условия трудового договора, предусмотренные ст. 57 ТК РФ, в т. ч. объем учебной нагрузки, режим и продолжительность рабочего времени, льготы и компенсации.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Условия трудового договора могут быть изменены только по соглашению сторон и в письменной форме (ст. 72 ТК РФ).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Объем учебной нагрузки (педагогической работы) педагогическим работникам в соответствии с п. 66 Типового положения об общеобразовательном учреждении устанавливается работодателем исходя из количества часов по учебному плану, программам, обеспеченности кадрами, других конкретных условий в данно</w:t>
      </w:r>
      <w:r w:rsidR="0040532D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0532D">
        <w:rPr>
          <w:sz w:val="28"/>
          <w:szCs w:val="28"/>
        </w:rPr>
        <w:t>организации</w:t>
      </w:r>
      <w:r>
        <w:rPr>
          <w:sz w:val="28"/>
          <w:szCs w:val="28"/>
        </w:rPr>
        <w:t>. Верхний предел учебной нагрузки может ограничиваться в случаях, предусмотренных указанным Типовым положением.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</w:t>
      </w:r>
      <w:r w:rsidR="002F451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40532D">
        <w:rPr>
          <w:sz w:val="28"/>
          <w:szCs w:val="28"/>
        </w:rPr>
        <w:t>исходя из учебного плана</w:t>
      </w:r>
      <w:r>
        <w:rPr>
          <w:sz w:val="28"/>
          <w:szCs w:val="28"/>
        </w:rPr>
        <w:t>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Работодатель должен ознакомить педагогических работников до ухода в очередной отпуск с их учебной нагрузкой на новый учебный год в письменной форме.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При установлении учителям, для которых данн</w:t>
      </w:r>
      <w:r w:rsidR="00C74B27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C74B27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F55F2">
        <w:rPr>
          <w:sz w:val="28"/>
          <w:szCs w:val="28"/>
        </w:rPr>
        <w:t xml:space="preserve">. </w:t>
      </w:r>
      <w:r>
        <w:rPr>
          <w:sz w:val="28"/>
          <w:szCs w:val="28"/>
        </w:rPr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учителей больше или меньше нормы часов за ставку заработной платы устанавливается только с их письменного согласия. 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Учителям, которым не может быть обеспечена полная учебная нагрузка, гарантируется выплата ставки заработной платы в полном объёме при условии догрузки их до  установленной нормы часов другой педагогической работой в следующих случаях: учителям 1 – 4 классов при передаче преподавания уроков иностранного языка, музыки, изобразительного искусства и физической культуры учителям-специалистам.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Учителям, у которых по независящим от них причинам  в течение  учебного года учебная нагрузка уменьшается по сравнению с установленной  нагрузкой, до конца учебного  года  выплачивается: 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зарплата за фактическое число часов, если оставшаяся нагрузка выше установленной нормы за ставку;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заработная плата в размере ставки, если оставшаяся нагрузка ниже установленной нормы за ставку и если их невозможно догрузить другой педагогической работой; 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заработная плата, установленная до снижения учебной нагрузки, если она была установлена ниже нормы за ставку и если их невозможно догрузить другой педагогической работой.   (Постановление правительства №191 от 03.04.2003).             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Преподавательская работа лицам, выполняющим ее помимо основной работы в то</w:t>
      </w:r>
      <w:r w:rsidR="00C74B27">
        <w:rPr>
          <w:sz w:val="28"/>
          <w:szCs w:val="28"/>
        </w:rPr>
        <w:t>й</w:t>
      </w:r>
      <w:r>
        <w:rPr>
          <w:sz w:val="28"/>
          <w:szCs w:val="28"/>
        </w:rPr>
        <w:t xml:space="preserve"> же </w:t>
      </w:r>
      <w:r w:rsidR="00C74B2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, а также педагогическим работникам других образовательных </w:t>
      </w:r>
      <w:r w:rsidR="00C74B27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 чем на ставку заработной платы.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 Учебная нагрузка на выходные и нерабочие праздничные дни не планируется.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</w:t>
      </w:r>
      <w:r w:rsidR="00C74B27">
        <w:rPr>
          <w:sz w:val="28"/>
          <w:szCs w:val="28"/>
        </w:rPr>
        <w:t>организации</w:t>
      </w:r>
      <w:r>
        <w:rPr>
          <w:sz w:val="28"/>
          <w:szCs w:val="28"/>
        </w:rPr>
        <w:t>, возможны только: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 взаимному согласию сторон;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 инициативе работодателя в случаях: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 уменьшения количества часов по учебным планам и программам, сокращения количества классов (групп) (п. 66 Типового положения об общеобразовательном учреждении);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 восстановления на работе учителя, ранее выполнявшего эту учебную нагрузку;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указанных в подпункте “б” случаях для изменения учебной нагрузки по инициативе работодателя согласие работника не требуется.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 По инициативе работодателя изменение определенных сторонами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 д.) при продолжении работником работы без изменения его трудовой функции (работы по определенной специальности, квалификации или должности) (ст. 74 ТК РФ).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</w:t>
      </w:r>
      <w:r>
        <w:rPr>
          <w:sz w:val="28"/>
          <w:szCs w:val="28"/>
          <w:u w:val="single"/>
        </w:rPr>
        <w:t>2 месяца (</w:t>
      </w:r>
      <w:r>
        <w:rPr>
          <w:sz w:val="28"/>
          <w:szCs w:val="28"/>
        </w:rPr>
        <w:t>ст. 74, 162 ТК РФ).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состоянию здоровья.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Работодатель обязан при приеме на работу (до подписания трудового договора с работником) ознакомить работника под роспись с настоящим коллективным договором, Уставом </w:t>
      </w:r>
      <w:r w:rsidR="00C74B2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, правилами внутреннего трудового распорядка и иными локальными нормативными актами, действующими в </w:t>
      </w:r>
      <w:r w:rsidR="00C74B27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F15411" w:rsidRDefault="00F15411" w:rsidP="00F15411">
      <w:pPr>
        <w:ind w:firstLine="540"/>
        <w:rPr>
          <w:sz w:val="28"/>
          <w:szCs w:val="28"/>
        </w:rPr>
      </w:pPr>
    </w:p>
    <w:p w:rsidR="00F15411" w:rsidRDefault="00F15411" w:rsidP="00F15411">
      <w:pPr>
        <w:spacing w:after="120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. Профессиональная подготовка, переподготовка и повышение квалификации работников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Стороны пришли к соглашению в том, что: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Работодатель определяет необходимость профессиональной подготовки и переподготовки кадров для нужд </w:t>
      </w:r>
      <w:r w:rsidR="00DA21BA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Работодатель с учетом мнения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Работодатель обязуется: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Организовывать профессиональную подготовку, переподготовку и повышение квалификации работников (в разрезе специальности).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 Повышать квалификацию педагогических работников не реже чем один раз в пять лет.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работы,  стаж,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Предоставлять гарантии и компенсации работникам, совмещающим работу с успешным обучением в </w:t>
      </w:r>
      <w:r w:rsidR="002F4518">
        <w:rPr>
          <w:sz w:val="28"/>
          <w:szCs w:val="28"/>
        </w:rPr>
        <w:t xml:space="preserve">организациях </w:t>
      </w:r>
      <w:r>
        <w:rPr>
          <w:sz w:val="28"/>
          <w:szCs w:val="28"/>
        </w:rPr>
        <w:t xml:space="preserve">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173—176 ТК РФ. 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гарантии и компенсации, предусмотренные ст. 173—176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направлению работодателя или органов управления образованием).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</w:t>
      </w:r>
      <w:r w:rsidR="002F4518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F15411" w:rsidRDefault="00F15411" w:rsidP="00F15411">
      <w:pPr>
        <w:tabs>
          <w:tab w:val="center" w:pos="5656"/>
        </w:tabs>
        <w:spacing w:after="120"/>
        <w:ind w:firstLine="540"/>
        <w:rPr>
          <w:b/>
          <w:sz w:val="32"/>
          <w:szCs w:val="32"/>
        </w:rPr>
      </w:pPr>
    </w:p>
    <w:p w:rsidR="00F15411" w:rsidRDefault="00F15411" w:rsidP="002F4518">
      <w:pPr>
        <w:tabs>
          <w:tab w:val="center" w:pos="5656"/>
        </w:tabs>
        <w:spacing w:after="120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IV</w:t>
      </w:r>
      <w:r>
        <w:rPr>
          <w:b/>
          <w:sz w:val="32"/>
          <w:szCs w:val="32"/>
        </w:rPr>
        <w:t>. Высвобождение работников и содействие их трудоустройству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Работодатель обязуется: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Уведомлять профком в письменной форме о сокращении численности или штата работников не позднее, чем за три месяца до его начала (ст. 82 ТК РФ).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 Разработать прогноз занятости на 3 года и согласовать с профсоюзным комитетом, на основе этого предусмотреть переподготовку кадров и повышение квалификации работников.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  Работникам, получившим уведомление об увольнении по п. 1 и п. 2 ст. 81 ТК РФ, предоставлять в рабочее время не менее 4 часов в неделю для самостоятельного поиска новой работы с сохранением заработной платы (кроме почасовиков).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Увольнение членов профсоюза по инициативе работодателя в связи с сокращением численности или штата (п. 2 ст. 81 ТК РФ), п.3, п.5, ст. 81 ТК РФ производить с учетом мнения  профкома (ст. 82 ТК РФ).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Стороны договорились, что: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предпенсионного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неосвобожденные председатели первичных и территориальных профсоюзных организаций; молодые специалисты, имеющие трудовой стаж менее одного года.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4.5.3. Работникам, высвобожденным из учреждения в связи с сокращением численности или штата, гарантируется после увольнения возможность пользоваться на правах работников учреждения услугами культурных, медицинских, спортивно-оздоровительных, детских дошкольных </w:t>
      </w:r>
      <w:r w:rsidR="00117693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в течение 6 месяцев.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4.5.4. При появлении новых рабочих мест в </w:t>
      </w:r>
      <w:r w:rsidR="0011769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, в т. ч. и на определенный срок, работодатель гарантирует приоритет в приеме на работу работников, добросовестно работавших в нем, ранее уволенных из </w:t>
      </w:r>
      <w:r w:rsidR="00117693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в связи с сокращением численности или штата.</w:t>
      </w:r>
    </w:p>
    <w:p w:rsidR="00D32F71" w:rsidRDefault="00D32F71" w:rsidP="00F15411">
      <w:pPr>
        <w:ind w:firstLine="540"/>
        <w:jc w:val="both"/>
        <w:rPr>
          <w:sz w:val="28"/>
          <w:szCs w:val="28"/>
        </w:rPr>
      </w:pPr>
    </w:p>
    <w:p w:rsidR="00F15411" w:rsidRDefault="00F15411" w:rsidP="00F15411">
      <w:pPr>
        <w:ind w:firstLine="540"/>
        <w:rPr>
          <w:sz w:val="28"/>
          <w:szCs w:val="28"/>
        </w:rPr>
      </w:pPr>
    </w:p>
    <w:p w:rsidR="00F15411" w:rsidRDefault="00F15411" w:rsidP="00F15411">
      <w:pPr>
        <w:spacing w:after="120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V</w:t>
      </w:r>
      <w:r>
        <w:rPr>
          <w:b/>
          <w:sz w:val="32"/>
          <w:szCs w:val="32"/>
        </w:rPr>
        <w:t>. Рабочее время и время отдыха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Стороны пришли к соглашению о том, что: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Рабочее время работников определяется Правилами внутреннего трудового распорядка </w:t>
      </w:r>
      <w:r w:rsidR="00DA21BA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(ст. 91 ТК РФ), учебным расписанием, годовым календарным учебным графиком, графиком сменности утверждаемыми работодателем с учетом мнения профкома</w:t>
      </w:r>
      <w:r w:rsidR="00567078">
        <w:rPr>
          <w:sz w:val="28"/>
          <w:szCs w:val="28"/>
        </w:rPr>
        <w:t xml:space="preserve"> и совета трудового коллектива</w:t>
      </w:r>
      <w:r>
        <w:rPr>
          <w:sz w:val="28"/>
          <w:szCs w:val="28"/>
        </w:rPr>
        <w:t xml:space="preserve">, а также условиями трудового договора должностными инструкциями работников и обязанностями, возлагаемыми на них Уставом </w:t>
      </w:r>
      <w:r w:rsidR="00DA21BA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Для руководящих работников, работников из числа административно-хозяйственного, учебно-вспомогательного и обслуживающего персонала </w:t>
      </w:r>
      <w:r w:rsidR="00B84F34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устанавливается нормальная продолжительность рабочего времени, которая не может превышать 40 часов в неделю. 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   Продолжительность рабочего времени 36 часов в неделю устанавливается для педагога-психолога, социального педагога, педагога-организатора, преподавателя-организат</w:t>
      </w:r>
      <w:r w:rsidR="00CD4B72">
        <w:rPr>
          <w:sz w:val="28"/>
          <w:szCs w:val="28"/>
        </w:rPr>
        <w:t>ора</w:t>
      </w:r>
      <w:r>
        <w:rPr>
          <w:sz w:val="28"/>
          <w:szCs w:val="28"/>
        </w:rPr>
        <w:t>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Для педагогических работников </w:t>
      </w:r>
      <w:r w:rsidR="00B84F3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устанавливается сокращенная продолжительность рабочего времени — не более 36 часов в неделю (ст. 333 ТК РФ), при норме часов педагогической работы за ставку заработной платы 18 часов в неделю учителям 1 – 11 классов 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   Конкретная продолжительность рабочего времени педагогических работников устанавливается тарификационным списком с учетом нормы часов педагогической работы, и оформляется приказом по образовательно</w:t>
      </w:r>
      <w:r w:rsidR="00B84F3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B84F34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Неполное рабочее время — неполный рабочий день или неполная рабочая неделя устанавливаются в следующих случаях: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 по соглашению между работником и работодателем;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—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При составлении расписания уроков, работодатель обязуется  рационально использовать рабочее время учителя, с тем, чтобы не нарушалась непрерывность и последовательность уроков, не образовывались длительные перерывы (так называемые «окна»), так как они рабочим временем не являются </w:t>
      </w:r>
      <w:r w:rsidR="00DA21BA">
        <w:rPr>
          <w:sz w:val="28"/>
          <w:szCs w:val="28"/>
        </w:rPr>
        <w:t>и соблюдать нормы СанПин</w:t>
      </w:r>
      <w:r>
        <w:rPr>
          <w:sz w:val="28"/>
          <w:szCs w:val="28"/>
        </w:rPr>
        <w:t xml:space="preserve">.  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Учителям, предусматривается один свободный день в неделю для методической работы и повышения квалификации пр</w:t>
      </w:r>
      <w:r w:rsidR="00CD4B72">
        <w:rPr>
          <w:sz w:val="28"/>
          <w:szCs w:val="28"/>
        </w:rPr>
        <w:t>и недельной нагрузке не более 18 часов</w:t>
      </w:r>
      <w:r>
        <w:rPr>
          <w:sz w:val="28"/>
          <w:szCs w:val="28"/>
        </w:rPr>
        <w:t>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Часы, свободные от проведения занятий, участия во внеурочных мероприятиях, </w:t>
      </w:r>
      <w:r w:rsidR="00B84F34">
        <w:rPr>
          <w:sz w:val="28"/>
          <w:szCs w:val="28"/>
        </w:rPr>
        <w:t xml:space="preserve">кроме </w:t>
      </w:r>
      <w:r>
        <w:rPr>
          <w:sz w:val="28"/>
          <w:szCs w:val="28"/>
        </w:rPr>
        <w:t>предусмотренных планом учреждения (заседания педагогического совета, родительские собрания и т. п.), учитель вправе использовать по своему усмотрению.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5.9. Работа в выходные и нерабочие праздничные дни запрещена. Привлечение работников </w:t>
      </w:r>
      <w:r w:rsidR="0056707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к работе в выходные и нерабочие праздничные дни допускается только в случае,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её подразделений.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5.9.1. Привлечение работников в выходные и нерабочие праздничные дни без их согласия допускается в случаях, предусмотренных ст.113 ТК РФ.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5.9.2. 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5.9.3. Привлечение к работе в выходные и нерабочие праздничные дни, инвалидов, женщин имеющих детей до 3-х лет, допускается с их согласия только при условии, если это не запрещено им по состоянию здоровья в соответствии с медицинским заключением. 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5.9.4. 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5.9.5. Работа в выходной и нерабочий праздничный день оплачивается в двойном  размере в порядке, предусмотренном ст. 153 ТК РФ. По желанию работника ему может быть предоставлен другой день отдыха.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В случаях, предусмотренных ст. 99 ТК РФ, работодатель может привлекать работников к сверхурочной работе, как с их письменного согласия, так и без их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</w:t>
      </w:r>
      <w:r w:rsidR="00DA21BA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 периоды педагогические работники привлекаются работодателем к педагогической и организационной работе в пределах времени, не превышающего учебной нагрузки до начала каникул. График работы в каникулы утверждается приказом руководителя. 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F15411" w:rsidRDefault="00F15411" w:rsidP="00F15411">
      <w:pPr>
        <w:tabs>
          <w:tab w:val="left" w:pos="15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 Режим рабочего времени педагогических работников, привлекаемых в период не совпадающий с ежегодным оплачиваемым отпуском, на срок не более одного месяца, в оздоровительные образовательные лагеря с дневным пребыванием д</w:t>
      </w:r>
      <w:r w:rsidR="00CD4B72">
        <w:rPr>
          <w:sz w:val="28"/>
          <w:szCs w:val="28"/>
        </w:rPr>
        <w:t>етей, создаваемые в каникулярный</w:t>
      </w:r>
      <w:r>
        <w:rPr>
          <w:sz w:val="28"/>
          <w:szCs w:val="28"/>
        </w:rPr>
        <w:t xml:space="preserve"> период на базе общеобразовательного учреждения, определяется пунктом 5.11. нас</w:t>
      </w:r>
      <w:r w:rsidR="00CD4B72">
        <w:rPr>
          <w:sz w:val="28"/>
          <w:szCs w:val="28"/>
        </w:rPr>
        <w:t>тоящего коллективного договора</w:t>
      </w:r>
      <w:r>
        <w:rPr>
          <w:sz w:val="28"/>
          <w:szCs w:val="28"/>
        </w:rPr>
        <w:t xml:space="preserve">. </w:t>
      </w:r>
    </w:p>
    <w:p w:rsidR="00F15411" w:rsidRDefault="00F15411" w:rsidP="00F15411">
      <w:pPr>
        <w:tabs>
          <w:tab w:val="left" w:pos="154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Режим рабочего времени педагогических работников, являющихся руководителями длительных походов, экспедиций, экскурсий, путешествий в другую местность определяется в соответствии с пунктом 5.11. настоящего коллективного договора.  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5.12.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учреждения), в пределах установленного им рабочего времени.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5.13.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позднее, чем за две недели до наступления календарного года.</w:t>
      </w:r>
    </w:p>
    <w:p w:rsidR="00F15411" w:rsidRDefault="00F15411" w:rsidP="00F15411">
      <w:pPr>
        <w:tabs>
          <w:tab w:val="left" w:pos="1580"/>
        </w:tabs>
        <w:ind w:firstLine="360"/>
        <w:jc w:val="both"/>
      </w:pPr>
      <w:r>
        <w:rPr>
          <w:sz w:val="28"/>
          <w:szCs w:val="28"/>
        </w:rPr>
        <w:t>О времени начала отпуска работник должен быть извещен не позднее, чем за две недели до его начала.</w:t>
      </w:r>
      <w:r>
        <w:t xml:space="preserve">         </w:t>
      </w:r>
    </w:p>
    <w:p w:rsidR="00F15411" w:rsidRDefault="00F4652F" w:rsidP="00F4652F">
      <w:pPr>
        <w:tabs>
          <w:tab w:val="left" w:pos="1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5411">
        <w:rPr>
          <w:sz w:val="28"/>
          <w:szCs w:val="28"/>
        </w:rPr>
        <w:t>Продолжительность отпуска педагогических работников – 56 календарных дней.</w:t>
      </w:r>
    </w:p>
    <w:p w:rsidR="00F15411" w:rsidRDefault="00F15411" w:rsidP="00F15411">
      <w:pPr>
        <w:tabs>
          <w:tab w:val="left" w:pos="158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основного отпуска технического и обслуживающего персонала составляет 28 календарных дней</w:t>
      </w:r>
      <w:r w:rsidR="006F5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(ст115 ТК РФ) и дополнительный отпуск 8 календарных дней (Закон РФ№ 4520-1 от 19.02.1993г. (в ред.от 29.12.2004г.)).    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Продление, перенесение, разделение и отзыв из него производится с согласия работника в случаях, предусмотренных ст. 124—125 ТК РФ.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Часть отпуска, превышающая 28 календарных дней, по письменному заявлению работника может быть заменена денежной компенсацией (ст. 126 ТК РФ).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 Работодатель обязуется: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5.14.1</w:t>
      </w:r>
      <w:r w:rsidR="00A331AE">
        <w:rPr>
          <w:sz w:val="28"/>
          <w:szCs w:val="28"/>
        </w:rPr>
        <w:t>.</w:t>
      </w:r>
      <w:r>
        <w:rPr>
          <w:sz w:val="28"/>
          <w:szCs w:val="28"/>
        </w:rPr>
        <w:t xml:space="preserve"> Предоставлять ежегодный дополнительный оплачиваемый отпуск работникам: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занятым на работах с вредными и (или) опасными условиями труда в соответствии со ст. 117 ТК РФ</w:t>
      </w:r>
      <w:r w:rsidR="00DA2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F1D2B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</w:t>
      </w:r>
      <w:r w:rsidR="00EB2695">
        <w:rPr>
          <w:sz w:val="28"/>
          <w:szCs w:val="28"/>
          <w:u w:val="single"/>
        </w:rPr>
        <w:t>дней</w:t>
      </w:r>
      <w:r>
        <w:rPr>
          <w:sz w:val="28"/>
          <w:szCs w:val="28"/>
        </w:rPr>
        <w:t xml:space="preserve"> 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ненормированным рабочим днем в соответствии со ст. 119 ТК РФ  - </w:t>
      </w:r>
      <w:r>
        <w:rPr>
          <w:sz w:val="28"/>
          <w:szCs w:val="28"/>
          <w:u w:val="single"/>
        </w:rPr>
        <w:t>4 дня</w:t>
      </w:r>
      <w:r>
        <w:rPr>
          <w:sz w:val="28"/>
          <w:szCs w:val="28"/>
        </w:rPr>
        <w:t>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5.14.2. Предоставлять работникам отпуск без сохранения заработной платы в следующих случаях: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работающим пенсионерам по старости до 14 календарных дней в году; 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участникам Великой Отечественной войны до 35 календарных дней в году;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до 14 календарных дней в году;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работающим инвалидам  до 60 календарных дней в году;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рождении ребенка в семье 5 календарных дней;</w:t>
      </w:r>
    </w:p>
    <w:p w:rsidR="00F15411" w:rsidRDefault="00F4652F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411">
        <w:rPr>
          <w:sz w:val="28"/>
          <w:szCs w:val="28"/>
        </w:rPr>
        <w:t>для сопровождения детей младшего школьного возраста в школу 2 календарных  дня;</w:t>
      </w:r>
    </w:p>
    <w:p w:rsidR="00F15411" w:rsidRDefault="00F15411" w:rsidP="002C6B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связи с переездом на новое место жительства 2 календарных дня;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5.14.3. Предоставлять работникам дополнительный оплачиваемый отпуск в следующих случаях: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для проводов детей в армию 3 календарных  дней;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случае регистрации брака работника (детей работника) 5 календарных дней;</w:t>
      </w:r>
    </w:p>
    <w:p w:rsidR="00F15411" w:rsidRDefault="00F15411" w:rsidP="00D55F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похороны близких родственников 5 календ</w:t>
      </w:r>
      <w:r w:rsidR="00F4652F">
        <w:rPr>
          <w:sz w:val="28"/>
          <w:szCs w:val="28"/>
        </w:rPr>
        <w:t>арных</w:t>
      </w:r>
      <w:r>
        <w:rPr>
          <w:sz w:val="28"/>
          <w:szCs w:val="28"/>
        </w:rPr>
        <w:t xml:space="preserve"> дней;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5.14.4.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определяемых учредителем и (или) Уставом </w:t>
      </w:r>
      <w:r w:rsidR="00F4652F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5.15. Общим выходным днем является воскресенье.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(ст. 111 ТК РФ).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 Время перерыва для отдыха и питания, а также график дежурств педагогических работников по </w:t>
      </w:r>
      <w:r w:rsidR="00886B45">
        <w:rPr>
          <w:sz w:val="28"/>
          <w:szCs w:val="28"/>
        </w:rPr>
        <w:t>организации</w:t>
      </w:r>
      <w:r>
        <w:rPr>
          <w:sz w:val="28"/>
          <w:szCs w:val="28"/>
        </w:rPr>
        <w:t>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обеспечивает педагогическим работникам возможность отдыха и приема пищи в рабочее время одновременно с обучающимися,  в течение перерывов между занятиями (перемен). Время для отдыха и питания для других работников устанавливается Правилами внутреннего трудового распорядка и не должно быть менее 30 мин (ст. 108 ТК РФ).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5.17. Дежурство педагогических работников по </w:t>
      </w:r>
      <w:r w:rsidR="00674F8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должно начинаться не ранее чем за 20 мин до начала занятий и продолжаться не более 20 мин после их окончания.</w:t>
      </w:r>
    </w:p>
    <w:p w:rsidR="00F15411" w:rsidRDefault="00F15411" w:rsidP="00F15411">
      <w:pPr>
        <w:tabs>
          <w:tab w:val="left" w:pos="1680"/>
          <w:tab w:val="center" w:pos="5656"/>
        </w:tabs>
        <w:spacing w:after="120"/>
        <w:ind w:firstLine="540"/>
        <w:rPr>
          <w:b/>
          <w:sz w:val="32"/>
          <w:szCs w:val="32"/>
        </w:rPr>
      </w:pPr>
      <w:r w:rsidRPr="00F15411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F15411" w:rsidRDefault="00F15411" w:rsidP="00F15411">
      <w:pPr>
        <w:tabs>
          <w:tab w:val="left" w:pos="1680"/>
          <w:tab w:val="center" w:pos="5656"/>
        </w:tabs>
        <w:spacing w:after="120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>. Оплата и нормирование труда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Стороны исходят из того, что опл</w:t>
      </w:r>
      <w:r>
        <w:rPr>
          <w:sz w:val="28"/>
          <w:szCs w:val="28"/>
          <w:lang w:bidi="he-IL"/>
        </w:rPr>
        <w:t>ата труда работников образовательно</w:t>
      </w:r>
      <w:r w:rsidR="00674F82">
        <w:rPr>
          <w:sz w:val="28"/>
          <w:szCs w:val="28"/>
          <w:lang w:bidi="he-IL"/>
        </w:rPr>
        <w:t xml:space="preserve">й организации </w:t>
      </w:r>
      <w:r>
        <w:rPr>
          <w:sz w:val="28"/>
          <w:szCs w:val="28"/>
          <w:lang w:bidi="he-IL"/>
        </w:rPr>
        <w:t xml:space="preserve"> осуществляется на основе Коллективного договора, Положе</w:t>
      </w:r>
      <w:r w:rsidR="00D55F05">
        <w:rPr>
          <w:sz w:val="28"/>
          <w:szCs w:val="28"/>
          <w:lang w:bidi="he-IL"/>
        </w:rPr>
        <w:t>ния об оплате труда работников М</w:t>
      </w:r>
      <w:r>
        <w:rPr>
          <w:sz w:val="28"/>
          <w:szCs w:val="28"/>
          <w:lang w:bidi="he-IL"/>
        </w:rPr>
        <w:t xml:space="preserve">униципального </w:t>
      </w:r>
      <w:r w:rsidR="00A331AE">
        <w:rPr>
          <w:sz w:val="28"/>
          <w:szCs w:val="28"/>
          <w:lang w:bidi="he-IL"/>
        </w:rPr>
        <w:t>обще</w:t>
      </w:r>
      <w:r>
        <w:rPr>
          <w:sz w:val="28"/>
          <w:szCs w:val="28"/>
          <w:lang w:bidi="he-IL"/>
        </w:rPr>
        <w:t xml:space="preserve">образовательного </w:t>
      </w:r>
      <w:r w:rsidR="00A331AE">
        <w:rPr>
          <w:sz w:val="28"/>
          <w:szCs w:val="28"/>
          <w:lang w:bidi="he-IL"/>
        </w:rPr>
        <w:t>казенного</w:t>
      </w:r>
      <w:r>
        <w:rPr>
          <w:sz w:val="28"/>
          <w:szCs w:val="28"/>
          <w:lang w:bidi="he-IL"/>
        </w:rPr>
        <w:t xml:space="preserve"> учреждения </w:t>
      </w:r>
      <w:r w:rsidR="00A331AE">
        <w:rPr>
          <w:sz w:val="28"/>
          <w:szCs w:val="28"/>
          <w:lang w:bidi="he-IL"/>
        </w:rPr>
        <w:t>«Устьпёрская основная общеобразовательная школа</w:t>
      </w:r>
      <w:r w:rsidR="00D55F05">
        <w:rPr>
          <w:sz w:val="28"/>
          <w:szCs w:val="28"/>
          <w:lang w:bidi="he-IL"/>
        </w:rPr>
        <w:t>»</w:t>
      </w:r>
      <w:r>
        <w:rPr>
          <w:sz w:val="28"/>
          <w:szCs w:val="28"/>
          <w:lang w:bidi="he-IL"/>
        </w:rPr>
        <w:t xml:space="preserve">, разработанных в соответствии с законами и нормативными актами РФ и Амурской </w:t>
      </w:r>
      <w:r w:rsidR="00D55F05">
        <w:rPr>
          <w:sz w:val="28"/>
          <w:szCs w:val="28"/>
          <w:lang w:bidi="he-IL"/>
        </w:rPr>
        <w:t>области.</w:t>
      </w:r>
    </w:p>
    <w:p w:rsidR="00F15411" w:rsidRDefault="00F15411" w:rsidP="00F15411">
      <w:pPr>
        <w:pStyle w:val="a5"/>
        <w:ind w:firstLine="57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6.1   Работодатель обязуется по согласованию с профкомом осуществлять тарификацию педагогических  работников. </w:t>
      </w:r>
    </w:p>
    <w:p w:rsidR="00F15411" w:rsidRDefault="00F15411" w:rsidP="00F15411">
      <w:pPr>
        <w:pStyle w:val="a5"/>
        <w:spacing w:before="28"/>
        <w:ind w:left="19" w:right="24" w:firstLine="552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6.2. Заработная плата исчисляется в соответствии с системой оплаты труда, предусмотренной Положен</w:t>
      </w:r>
      <w:r w:rsidR="00D55F05">
        <w:rPr>
          <w:sz w:val="28"/>
          <w:szCs w:val="28"/>
          <w:lang w:bidi="he-IL"/>
        </w:rPr>
        <w:t>ием об оплате труда работников М</w:t>
      </w:r>
      <w:r>
        <w:rPr>
          <w:sz w:val="28"/>
          <w:szCs w:val="28"/>
          <w:lang w:bidi="he-IL"/>
        </w:rPr>
        <w:t xml:space="preserve">униципального общеобразовательного </w:t>
      </w:r>
      <w:r w:rsidR="00A331AE">
        <w:rPr>
          <w:sz w:val="28"/>
          <w:szCs w:val="28"/>
          <w:lang w:bidi="he-IL"/>
        </w:rPr>
        <w:t>казенного</w:t>
      </w:r>
      <w:r>
        <w:rPr>
          <w:sz w:val="28"/>
          <w:szCs w:val="28"/>
          <w:lang w:bidi="he-IL"/>
        </w:rPr>
        <w:t xml:space="preserve"> учреждения</w:t>
      </w:r>
      <w:r w:rsidR="00A331AE">
        <w:rPr>
          <w:sz w:val="28"/>
          <w:szCs w:val="28"/>
          <w:lang w:bidi="he-IL"/>
        </w:rPr>
        <w:t xml:space="preserve"> «Устьпёрская основная общеобразовательная школа»</w:t>
      </w:r>
      <w:r>
        <w:rPr>
          <w:sz w:val="28"/>
          <w:szCs w:val="28"/>
          <w:lang w:bidi="he-IL"/>
        </w:rPr>
        <w:t xml:space="preserve">, Положением о  распределении стимулирующей части фонда оплаты труда работников школы, локальными нормативными актами </w:t>
      </w:r>
      <w:r w:rsidR="00EE09AC">
        <w:rPr>
          <w:sz w:val="28"/>
          <w:szCs w:val="28"/>
          <w:lang w:bidi="he-IL"/>
        </w:rPr>
        <w:t>организации</w:t>
      </w:r>
      <w:r>
        <w:rPr>
          <w:sz w:val="28"/>
          <w:szCs w:val="28"/>
          <w:lang w:bidi="he-IL"/>
        </w:rPr>
        <w:t xml:space="preserve"> и включает в себя: </w:t>
      </w:r>
    </w:p>
    <w:p w:rsidR="00F15411" w:rsidRDefault="00D55F05" w:rsidP="00F15411">
      <w:pPr>
        <w:pStyle w:val="a5"/>
        <w:tabs>
          <w:tab w:val="left" w:pos="10773"/>
        </w:tabs>
        <w:ind w:right="508" w:firstLine="19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- заработная плата </w:t>
      </w:r>
      <w:r w:rsidR="00F15411">
        <w:rPr>
          <w:sz w:val="28"/>
          <w:szCs w:val="28"/>
          <w:lang w:bidi="he-IL"/>
        </w:rPr>
        <w:t xml:space="preserve">педагога, непосредственно осуществляющего учебный процесс, зависящий от: </w:t>
      </w:r>
    </w:p>
    <w:p w:rsidR="00F15411" w:rsidRDefault="00F15411" w:rsidP="00F15411">
      <w:pPr>
        <w:pStyle w:val="a5"/>
        <w:numPr>
          <w:ilvl w:val="0"/>
          <w:numId w:val="2"/>
        </w:numPr>
        <w:tabs>
          <w:tab w:val="left" w:pos="10773"/>
        </w:tabs>
        <w:ind w:left="1418" w:right="508" w:hanging="425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расчетной стоимости образовательной услуги </w:t>
      </w:r>
    </w:p>
    <w:p w:rsidR="00F15411" w:rsidRDefault="00F15411" w:rsidP="00F15411">
      <w:pPr>
        <w:pStyle w:val="a5"/>
        <w:numPr>
          <w:ilvl w:val="0"/>
          <w:numId w:val="2"/>
        </w:numPr>
        <w:ind w:left="1464" w:hanging="47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количества обучающихся по предмету в каждом классе; </w:t>
      </w:r>
    </w:p>
    <w:p w:rsidR="00F15411" w:rsidRDefault="00F15411" w:rsidP="00F15411">
      <w:pPr>
        <w:pStyle w:val="a5"/>
        <w:numPr>
          <w:ilvl w:val="0"/>
          <w:numId w:val="2"/>
        </w:numPr>
        <w:tabs>
          <w:tab w:val="left" w:pos="912"/>
          <w:tab w:val="left" w:pos="1449"/>
        </w:tabs>
        <w:ind w:left="1464" w:hanging="471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количества часов по предмету по учебному плану в месяц в каждом классе; </w:t>
      </w:r>
    </w:p>
    <w:p w:rsidR="00F15411" w:rsidRDefault="00F15411" w:rsidP="00F15411">
      <w:pPr>
        <w:pStyle w:val="a5"/>
        <w:numPr>
          <w:ilvl w:val="0"/>
          <w:numId w:val="2"/>
        </w:numPr>
        <w:ind w:left="1401" w:hanging="408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повышающего коэффициента за квалификационную категорию педагога. </w:t>
      </w:r>
    </w:p>
    <w:p w:rsidR="00F15411" w:rsidRDefault="00F15411" w:rsidP="00F15411">
      <w:pPr>
        <w:pStyle w:val="a5"/>
        <w:numPr>
          <w:ilvl w:val="0"/>
          <w:numId w:val="2"/>
        </w:numPr>
        <w:tabs>
          <w:tab w:val="left" w:pos="912"/>
          <w:tab w:val="left" w:pos="1382"/>
        </w:tabs>
        <w:ind w:left="1401" w:hanging="408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доплат за сложность предмета, учитывающих: </w:t>
      </w:r>
    </w:p>
    <w:p w:rsidR="00F15411" w:rsidRDefault="00F15411" w:rsidP="00EE09AC">
      <w:pPr>
        <w:pStyle w:val="a5"/>
        <w:ind w:right="24"/>
        <w:jc w:val="both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- дополнительную нагрузку педагога, связанную с подготовкой к урокам (проверка тетрадей, формирование в кабинете базы наглядных пособий и дидактических материалов; обеспечение работы кабинета-лаборатории и техники безопасности в нем; большая информативная емкость предмета; постоянное обновление содержания; наличие </w:t>
      </w:r>
      <w:r>
        <w:rPr>
          <w:sz w:val="28"/>
          <w:szCs w:val="28"/>
        </w:rPr>
        <w:t xml:space="preserve">большого количества информационных источников; необходимость подготовки лабораторного, демонстрационного оборудования); </w:t>
      </w:r>
    </w:p>
    <w:p w:rsidR="00F15411" w:rsidRDefault="00F15411" w:rsidP="00F15411">
      <w:pPr>
        <w:pStyle w:val="a5"/>
        <w:ind w:right="9"/>
        <w:rPr>
          <w:sz w:val="28"/>
          <w:szCs w:val="28"/>
        </w:rPr>
      </w:pPr>
      <w:r>
        <w:rPr>
          <w:sz w:val="28"/>
          <w:szCs w:val="28"/>
        </w:rPr>
        <w:t xml:space="preserve">- дополнительную нагрузку педагога, обусловленную неблагоприятными условиями для его здоровья, возрастными особенностями учащихся; </w:t>
      </w:r>
    </w:p>
    <w:p w:rsidR="00F15411" w:rsidRDefault="00F15411" w:rsidP="00F15411">
      <w:pPr>
        <w:pStyle w:val="a5"/>
        <w:spacing w:before="4"/>
        <w:ind w:left="4" w:right="4" w:firstLine="2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специфику образовательной программы </w:t>
      </w:r>
      <w:r w:rsidR="00886B4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, определяемую концепцией программы развития, и учет вклада в ее реализацию данного предмета (в зависимости от группы сложности). </w:t>
      </w:r>
    </w:p>
    <w:p w:rsidR="00F15411" w:rsidRDefault="00F15411" w:rsidP="00F15411">
      <w:pPr>
        <w:pStyle w:val="a5"/>
        <w:spacing w:before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доплаты за неаудиторную занятость, педагогических работников включающую следующие виды работы с обучающимися в соответствии с должностными обязанностями: консультации и дополнительные занятия с обучающимися, подготовка учащихся к олимпиадам, конференциям, смотрам, осуществление функций классного руководителя по организации и координации воспитательной работы с обучающимися, иные формы работы с обучающимися и (или) их родителями (законными представителями). Другие виды неаудиторной занятости педагогических работников могут быть учтены при начислении повышающих коэффициентов. </w:t>
      </w:r>
    </w:p>
    <w:p w:rsidR="00F15411" w:rsidRDefault="00F15411" w:rsidP="00F15411">
      <w:pPr>
        <w:pStyle w:val="a5"/>
        <w:spacing w:before="4"/>
        <w:ind w:right="4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стоимости  образовательной услуги и соответственно должностного оклада педагогического работника, непосредственно осуществляющего учебный процесс, учитывается его аудиторная и неаудиторная занятость. </w:t>
      </w:r>
    </w:p>
    <w:p w:rsidR="00F15411" w:rsidRDefault="00F15411" w:rsidP="00F15411">
      <w:pPr>
        <w:pStyle w:val="a5"/>
        <w:ind w:right="9" w:firstLine="547"/>
        <w:rPr>
          <w:sz w:val="28"/>
          <w:szCs w:val="28"/>
        </w:rPr>
      </w:pPr>
      <w:r>
        <w:rPr>
          <w:sz w:val="28"/>
          <w:szCs w:val="28"/>
        </w:rPr>
        <w:t xml:space="preserve">Если педагог ведет несколько предметов в разных классах, то его оклад рассчитывается как сумма оплат труда по каждому предмету и классу. </w:t>
      </w:r>
    </w:p>
    <w:p w:rsidR="00F15411" w:rsidRDefault="00F15411" w:rsidP="00F15411">
      <w:pPr>
        <w:pStyle w:val="a5"/>
        <w:spacing w:before="4"/>
        <w:ind w:right="4" w:firstLine="547"/>
        <w:jc w:val="both"/>
        <w:rPr>
          <w:sz w:val="28"/>
          <w:szCs w:val="28"/>
        </w:rPr>
      </w:pPr>
      <w:r>
        <w:rPr>
          <w:sz w:val="28"/>
          <w:szCs w:val="28"/>
        </w:rPr>
        <w:t>6.3. Поощрительные выплаты по результатам труда распределяются орг</w:t>
      </w:r>
      <w:r w:rsidR="00D55F05">
        <w:rPr>
          <w:sz w:val="28"/>
          <w:szCs w:val="28"/>
        </w:rPr>
        <w:t>аном самоуправления управляющим</w:t>
      </w:r>
      <w:r>
        <w:rPr>
          <w:sz w:val="28"/>
          <w:szCs w:val="28"/>
        </w:rPr>
        <w:t xml:space="preserve"> советом </w:t>
      </w:r>
      <w:r w:rsidR="00A331AE">
        <w:rPr>
          <w:sz w:val="28"/>
          <w:szCs w:val="28"/>
        </w:rPr>
        <w:t>школы</w:t>
      </w:r>
      <w:r>
        <w:rPr>
          <w:sz w:val="28"/>
          <w:szCs w:val="28"/>
        </w:rPr>
        <w:t>. Руководитель образовательно</w:t>
      </w:r>
      <w:r w:rsidR="00EE09AC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E09A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представляет в орган самоуправления образовательно</w:t>
      </w:r>
      <w:r w:rsidR="00EE09AC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E09AC">
        <w:rPr>
          <w:sz w:val="28"/>
          <w:szCs w:val="28"/>
        </w:rPr>
        <w:t>организации</w:t>
      </w:r>
      <w:r w:rsidR="00D55F05">
        <w:rPr>
          <w:sz w:val="28"/>
          <w:szCs w:val="28"/>
        </w:rPr>
        <w:t xml:space="preserve"> (управляющий</w:t>
      </w:r>
      <w:r>
        <w:rPr>
          <w:sz w:val="28"/>
          <w:szCs w:val="28"/>
        </w:rPr>
        <w:t xml:space="preserve"> совет) аналитическую информацию о показателях деятельности работников, являющихся основанием для их премирования. </w:t>
      </w:r>
    </w:p>
    <w:p w:rsidR="00F15411" w:rsidRDefault="00F15411" w:rsidP="00F15411">
      <w:pPr>
        <w:pStyle w:val="a5"/>
        <w:spacing w:before="4"/>
        <w:ind w:right="4" w:firstLine="547"/>
        <w:jc w:val="both"/>
        <w:rPr>
          <w:sz w:val="28"/>
          <w:szCs w:val="28"/>
        </w:rPr>
      </w:pPr>
      <w:r>
        <w:rPr>
          <w:w w:val="135"/>
          <w:sz w:val="28"/>
          <w:szCs w:val="28"/>
        </w:rPr>
        <w:t>У</w:t>
      </w:r>
      <w:r>
        <w:rPr>
          <w:sz w:val="28"/>
          <w:szCs w:val="28"/>
        </w:rPr>
        <w:t xml:space="preserve">становление условий премирования, не связанных с результативностью труда, не допускается. С учетом движения учащихся в течение учебного года заработная плата учителя должна пересчитываться по состоянию на 1 сентября и 1 января. </w:t>
      </w:r>
    </w:p>
    <w:p w:rsidR="00F15411" w:rsidRDefault="00F15411" w:rsidP="00F15411">
      <w:pPr>
        <w:pStyle w:val="a5"/>
        <w:spacing w:before="4"/>
        <w:ind w:right="4" w:firstLine="547"/>
        <w:jc w:val="both"/>
        <w:rPr>
          <w:sz w:val="28"/>
          <w:szCs w:val="28"/>
        </w:rPr>
      </w:pPr>
      <w:r>
        <w:rPr>
          <w:sz w:val="28"/>
          <w:szCs w:val="28"/>
        </w:rPr>
        <w:t>6.4. Заработная плата других педагогических работников, учебно-вспомогательного и обслуживающего персонала общеобразовательно</w:t>
      </w:r>
      <w:r w:rsidR="00EE09AC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E09AC">
        <w:rPr>
          <w:sz w:val="28"/>
          <w:szCs w:val="28"/>
        </w:rPr>
        <w:lastRenderedPageBreak/>
        <w:t>организации</w:t>
      </w:r>
      <w:r>
        <w:rPr>
          <w:sz w:val="28"/>
          <w:szCs w:val="28"/>
        </w:rPr>
        <w:t xml:space="preserve"> устанавливается руководителем общеобразовательн</w:t>
      </w:r>
      <w:r w:rsidR="00EE09AC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EE09A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на основании трудовых договоров (контрактов). </w:t>
      </w:r>
    </w:p>
    <w:p w:rsidR="00F15411" w:rsidRDefault="00F15411" w:rsidP="00F15411">
      <w:pPr>
        <w:pStyle w:val="a5"/>
        <w:ind w:left="9" w:right="14" w:firstLine="710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педагогических работников, учебно-вспомогательного и обслуживающего персонала состоит из базовой и стимулирующей частей. </w:t>
      </w:r>
    </w:p>
    <w:p w:rsidR="00F15411" w:rsidRDefault="00F15411" w:rsidP="00F15411">
      <w:pPr>
        <w:pStyle w:val="a5"/>
        <w:spacing w:before="4"/>
        <w:ind w:right="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Базовая заработная плата педагогических работников, учебно-вспомогательного и обслуживающего персонала рассчитывается исходя из утвержденного базового должностного оклада с учетом поправочного коэффициента и требований к квалификации. </w:t>
      </w:r>
    </w:p>
    <w:p w:rsidR="00F15411" w:rsidRDefault="00F15411" w:rsidP="00F15411">
      <w:pPr>
        <w:pStyle w:val="a5"/>
        <w:spacing w:before="4"/>
        <w:ind w:right="4" w:firstLine="547"/>
        <w:jc w:val="both"/>
        <w:rPr>
          <w:sz w:val="28"/>
          <w:szCs w:val="28"/>
        </w:rPr>
      </w:pPr>
      <w:r>
        <w:rPr>
          <w:sz w:val="28"/>
          <w:szCs w:val="28"/>
        </w:rPr>
        <w:t>6.5. Формирование фонда оплаты труда образовательно</w:t>
      </w:r>
      <w:r w:rsidR="00C535F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535F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осуществляется в пределах объема средств образовательно</w:t>
      </w:r>
      <w:r w:rsidR="00C535F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535F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на текущий финансовый год, определенного в соответствии с расчетным подушевым нормативом, утвержд</w:t>
      </w:r>
      <w:r w:rsidR="00C535F4">
        <w:rPr>
          <w:sz w:val="28"/>
          <w:szCs w:val="28"/>
        </w:rPr>
        <w:t>енным законом Амурской области «</w:t>
      </w:r>
      <w:r>
        <w:rPr>
          <w:sz w:val="28"/>
          <w:szCs w:val="28"/>
        </w:rPr>
        <w:t>О нормативах расходов на реализацию основных общеобразовательных программ</w:t>
      </w:r>
      <w:r w:rsidR="00C535F4">
        <w:rPr>
          <w:sz w:val="28"/>
          <w:szCs w:val="28"/>
        </w:rPr>
        <w:t>»</w:t>
      </w:r>
      <w:r>
        <w:rPr>
          <w:sz w:val="28"/>
          <w:szCs w:val="28"/>
        </w:rPr>
        <w:t>, количеством обучающихся и поправочным коэффициентом, и отражается в смете образовательно</w:t>
      </w:r>
      <w:r w:rsidR="00C535F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535F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. </w:t>
      </w:r>
    </w:p>
    <w:p w:rsidR="00F15411" w:rsidRDefault="00F15411" w:rsidP="00D55F05">
      <w:pPr>
        <w:pStyle w:val="a5"/>
        <w:spacing w:before="4"/>
        <w:ind w:right="4" w:firstLine="547"/>
        <w:jc w:val="both"/>
        <w:rPr>
          <w:sz w:val="28"/>
          <w:szCs w:val="28"/>
        </w:rPr>
      </w:pPr>
      <w:r>
        <w:rPr>
          <w:sz w:val="28"/>
          <w:szCs w:val="28"/>
        </w:rPr>
        <w:t>6.6. Фонд оплаты труда образовательно</w:t>
      </w:r>
      <w:r w:rsidR="00C535F4">
        <w:rPr>
          <w:sz w:val="28"/>
          <w:szCs w:val="28"/>
        </w:rPr>
        <w:t xml:space="preserve">й организации </w:t>
      </w:r>
      <w:r>
        <w:rPr>
          <w:sz w:val="28"/>
          <w:szCs w:val="28"/>
        </w:rPr>
        <w:t xml:space="preserve"> состоит из базовой части и стимулирующей части. </w:t>
      </w:r>
    </w:p>
    <w:p w:rsidR="00F15411" w:rsidRDefault="00F15411" w:rsidP="00F15411">
      <w:pPr>
        <w:pStyle w:val="a5"/>
        <w:spacing w:before="4"/>
        <w:ind w:left="4" w:right="15" w:firstLine="547"/>
        <w:jc w:val="both"/>
        <w:rPr>
          <w:sz w:val="28"/>
          <w:szCs w:val="28"/>
        </w:rPr>
      </w:pPr>
      <w:r>
        <w:rPr>
          <w:sz w:val="28"/>
          <w:szCs w:val="28"/>
        </w:rPr>
        <w:t>Базовая часть фонда оплаты труда обеспечивает гарантированную заработную плату руководителей (руководитель образ</w:t>
      </w:r>
      <w:r w:rsidR="00A331AE">
        <w:rPr>
          <w:sz w:val="28"/>
          <w:szCs w:val="28"/>
        </w:rPr>
        <w:t>овательного учреждения,</w:t>
      </w:r>
      <w:r>
        <w:rPr>
          <w:sz w:val="28"/>
          <w:szCs w:val="28"/>
        </w:rPr>
        <w:t xml:space="preserve"> заместители руководителя и др.), педагогических работников, непосредственно осуществляющих образовательный процесс (учителя, преподаватели), учебно-</w:t>
      </w:r>
      <w:r w:rsidR="0091627E">
        <w:rPr>
          <w:sz w:val="28"/>
          <w:szCs w:val="28"/>
        </w:rPr>
        <w:t>вспомогательного (</w:t>
      </w:r>
      <w:r>
        <w:rPr>
          <w:sz w:val="28"/>
          <w:szCs w:val="28"/>
        </w:rPr>
        <w:t>педагог</w:t>
      </w:r>
      <w:r w:rsidR="00C535F4">
        <w:rPr>
          <w:sz w:val="28"/>
          <w:szCs w:val="28"/>
        </w:rPr>
        <w:t>-</w:t>
      </w:r>
      <w:r w:rsidR="0091627E">
        <w:rPr>
          <w:sz w:val="28"/>
          <w:szCs w:val="28"/>
        </w:rPr>
        <w:softHyphen/>
        <w:t>психолог,  социальный педагог, библиотекарь, заведующий хозяйством и др.) и обслуживающего (гардеробщик</w:t>
      </w:r>
      <w:r w:rsidR="00A331AE">
        <w:rPr>
          <w:sz w:val="28"/>
          <w:szCs w:val="28"/>
        </w:rPr>
        <w:t>,</w:t>
      </w:r>
      <w:r w:rsidR="0091627E">
        <w:rPr>
          <w:sz w:val="28"/>
          <w:szCs w:val="28"/>
        </w:rPr>
        <w:t xml:space="preserve"> повар,</w:t>
      </w:r>
      <w:r w:rsidR="00A331AE">
        <w:rPr>
          <w:sz w:val="28"/>
          <w:szCs w:val="28"/>
        </w:rPr>
        <w:t xml:space="preserve"> уборщики</w:t>
      </w:r>
      <w:r w:rsidR="0091627E">
        <w:rPr>
          <w:sz w:val="28"/>
          <w:szCs w:val="28"/>
        </w:rPr>
        <w:t xml:space="preserve"> служебных помещений</w:t>
      </w:r>
      <w:r w:rsidR="00A331AE">
        <w:rPr>
          <w:sz w:val="28"/>
          <w:szCs w:val="28"/>
        </w:rPr>
        <w:t>,</w:t>
      </w:r>
      <w:r w:rsidR="0091627E">
        <w:rPr>
          <w:sz w:val="28"/>
          <w:szCs w:val="28"/>
        </w:rPr>
        <w:t xml:space="preserve"> рабочий по комплексному обслуживанию зданий</w:t>
      </w:r>
      <w:r w:rsidR="00A331AE">
        <w:rPr>
          <w:sz w:val="28"/>
          <w:szCs w:val="28"/>
        </w:rPr>
        <w:t>, сторожа</w:t>
      </w:r>
      <w:r>
        <w:rPr>
          <w:sz w:val="28"/>
          <w:szCs w:val="28"/>
        </w:rPr>
        <w:t xml:space="preserve"> и др.) </w:t>
      </w:r>
      <w:r w:rsidR="0091627E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персонала образовательно</w:t>
      </w:r>
      <w:r w:rsidR="00C535F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535F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складывается из фонда оплаты труда для административно-управленческого персонала, фонда оплаты труда для педагогических работников, осуществляющих учебный процесс, фонда оплаты труда для учебно</w:t>
      </w:r>
      <w:r>
        <w:rPr>
          <w:sz w:val="28"/>
          <w:szCs w:val="28"/>
        </w:rPr>
        <w:softHyphen/>
      </w:r>
      <w:r w:rsidR="00C535F4">
        <w:rPr>
          <w:sz w:val="28"/>
          <w:szCs w:val="28"/>
        </w:rPr>
        <w:t>-</w:t>
      </w:r>
      <w:r>
        <w:rPr>
          <w:sz w:val="28"/>
          <w:szCs w:val="28"/>
        </w:rPr>
        <w:t>вспомогательного персонала</w:t>
      </w:r>
      <w:r w:rsidR="0091627E">
        <w:rPr>
          <w:sz w:val="28"/>
          <w:szCs w:val="28"/>
        </w:rPr>
        <w:t xml:space="preserve">, фонд оплаты труда для </w:t>
      </w:r>
      <w:r>
        <w:rPr>
          <w:sz w:val="28"/>
          <w:szCs w:val="28"/>
        </w:rPr>
        <w:t xml:space="preserve"> обслуживающего персонала. </w:t>
      </w:r>
    </w:p>
    <w:p w:rsidR="00F15411" w:rsidRDefault="00F15411" w:rsidP="00F15411">
      <w:pPr>
        <w:pStyle w:val="a5"/>
        <w:ind w:left="4" w:right="20" w:firstLine="542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2C6B04">
        <w:rPr>
          <w:sz w:val="28"/>
          <w:szCs w:val="28"/>
        </w:rPr>
        <w:t xml:space="preserve"> </w:t>
      </w:r>
      <w:r w:rsidR="00C535F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формирует и утверждает штатное расписание </w:t>
      </w:r>
      <w:r w:rsidR="00C535F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в пределах базовой части фонда оплаты труда. </w:t>
      </w:r>
    </w:p>
    <w:p w:rsidR="00F15411" w:rsidRDefault="00F15411" w:rsidP="00F15411">
      <w:pPr>
        <w:pStyle w:val="a5"/>
        <w:ind w:left="4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6.7. Система стимулирующих выплат работникам образовательно</w:t>
      </w:r>
      <w:r w:rsidR="00C535F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535F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включает в себя поощрительные выплаты по результатам труда (премии и т.д.). Основными критериями, влияющими на размер стимулирующих выплат педагога, являются критерии, отражающие результаты его работы. Поскольку стаж педагогической работы и уровень образования педагога оказывают опосредованное влияние на результат работы учителя, то можно считать их учтенными в стимулирующих выплатах за качество работы учителя. </w:t>
      </w:r>
    </w:p>
    <w:p w:rsidR="00F15411" w:rsidRDefault="00F15411" w:rsidP="00F15411">
      <w:pPr>
        <w:pStyle w:val="a5"/>
        <w:ind w:left="4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поощрительных выплат по результатам труда за счет стимулирующей части ФОТ производится по согласованию с органом, обеспечивающим государственно-общественный характер управления образовательн</w:t>
      </w:r>
      <w:r w:rsidR="00C535F4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C535F4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(</w:t>
      </w:r>
      <w:r w:rsidR="00C535F4">
        <w:rPr>
          <w:sz w:val="28"/>
          <w:szCs w:val="28"/>
        </w:rPr>
        <w:t>совет трудового коллектива</w:t>
      </w:r>
      <w:r>
        <w:rPr>
          <w:sz w:val="28"/>
          <w:szCs w:val="28"/>
        </w:rPr>
        <w:t>) на основании представления руководителя образовательно</w:t>
      </w:r>
      <w:r w:rsidR="00C535F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535F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по согласованию </w:t>
      </w:r>
      <w:r>
        <w:rPr>
          <w:sz w:val="28"/>
          <w:szCs w:val="28"/>
        </w:rPr>
        <w:lastRenderedPageBreak/>
        <w:t xml:space="preserve">с профкомом. </w:t>
      </w:r>
    </w:p>
    <w:p w:rsidR="00F15411" w:rsidRDefault="00F15411" w:rsidP="00F15411">
      <w:pPr>
        <w:pStyle w:val="a5"/>
        <w:spacing w:before="4"/>
        <w:ind w:left="4" w:right="15" w:firstLine="547"/>
        <w:jc w:val="both"/>
        <w:rPr>
          <w:sz w:val="28"/>
          <w:szCs w:val="28"/>
        </w:rPr>
      </w:pPr>
      <w:r>
        <w:rPr>
          <w:sz w:val="28"/>
          <w:szCs w:val="28"/>
        </w:rPr>
        <w:t>6.8. Заработная плата работников образовательн</w:t>
      </w:r>
      <w:r w:rsidR="00C535F4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C535F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не может быть ниже установленных Правительством Российской Федерации базовых окладов (базовых должностных окладов), базовых ставок заработной платы соответствующих профессиональных квалификационных групп работников. </w:t>
      </w:r>
    </w:p>
    <w:p w:rsidR="00F15411" w:rsidRDefault="00F15411" w:rsidP="00F15411">
      <w:pPr>
        <w:pStyle w:val="a5"/>
        <w:spacing w:before="4"/>
        <w:ind w:left="4" w:right="15" w:firstLine="547"/>
        <w:jc w:val="both"/>
        <w:rPr>
          <w:sz w:val="28"/>
          <w:szCs w:val="28"/>
        </w:rPr>
      </w:pPr>
      <w:r>
        <w:rPr>
          <w:sz w:val="28"/>
          <w:szCs w:val="28"/>
        </w:rPr>
        <w:t>6.9. Изменение разрядов оплаты труда и (или) размеров ставок заработной платы (должностных окладов) может производится при присвоении квалификационной категории</w:t>
      </w:r>
      <w:r w:rsidR="0091627E">
        <w:rPr>
          <w:sz w:val="28"/>
          <w:szCs w:val="28"/>
        </w:rPr>
        <w:t xml:space="preserve"> (</w:t>
      </w:r>
      <w:r>
        <w:rPr>
          <w:sz w:val="28"/>
          <w:szCs w:val="28"/>
        </w:rPr>
        <w:t>со дня вынесения решения аттестационной комиссией), при присвоении почетного звания (со дня присвоения), при представлении руководителем общеобразовательн</w:t>
      </w:r>
      <w:r w:rsidR="00C535F4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C535F4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аналитической информации о показателях деятельности работников, являющихся основанием для их премирования (стимулирующая часть ФОТ для учителей образовательных </w:t>
      </w:r>
      <w:r w:rsidR="008730EE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устанавливается два раза в году на срок 5 месяцев: с сентября по январь и с февраля по июнь, выплаты осуществляются помесячно в виде </w:t>
      </w:r>
      <w:r w:rsidR="008730EE">
        <w:rPr>
          <w:sz w:val="28"/>
          <w:szCs w:val="28"/>
        </w:rPr>
        <w:t>стимулирующих выплат</w:t>
      </w:r>
      <w:r>
        <w:rPr>
          <w:sz w:val="28"/>
          <w:szCs w:val="28"/>
        </w:rPr>
        <w:t xml:space="preserve"> в соответствии с установленными коэффициентами согласно критериям оценки результативности профессиональной деятельности учителей общеобразовательн</w:t>
      </w:r>
      <w:r w:rsidR="008730EE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8730E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). </w:t>
      </w:r>
    </w:p>
    <w:p w:rsidR="00F15411" w:rsidRDefault="008730EE" w:rsidP="00F15411">
      <w:pPr>
        <w:pStyle w:val="a5"/>
        <w:ind w:left="14" w:right="1" w:firstLine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5411">
        <w:rPr>
          <w:sz w:val="28"/>
          <w:szCs w:val="28"/>
        </w:rPr>
        <w:t>6.10. При наступлении у работника права на изменение разряда оплаты труда и (или) ставки заработной платы (должностного оклада) в период пребывания его в ежегодном или другом отпуске, а также в период его временной нетрудоспособности выплата заработанной платы, исходя из размера ставки более высокого разряда оплаты труда производится со дня окончания отпуска или временной нетрудоспособности.</w:t>
      </w:r>
    </w:p>
    <w:p w:rsidR="00F15411" w:rsidRDefault="008730EE" w:rsidP="00F15411">
      <w:pPr>
        <w:pStyle w:val="a5"/>
        <w:ind w:left="14" w:right="1" w:firstLine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5411">
        <w:rPr>
          <w:sz w:val="28"/>
          <w:szCs w:val="28"/>
        </w:rPr>
        <w:t xml:space="preserve">6.11. Ответственность за своевременность и правильность определения размеров и выплаты заработанной платы работникам несёт руководитель </w:t>
      </w:r>
      <w:r>
        <w:rPr>
          <w:sz w:val="28"/>
          <w:szCs w:val="28"/>
        </w:rPr>
        <w:t>организации</w:t>
      </w:r>
      <w:r w:rsidR="00F15411">
        <w:rPr>
          <w:sz w:val="28"/>
          <w:szCs w:val="28"/>
        </w:rPr>
        <w:t>.</w:t>
      </w:r>
    </w:p>
    <w:p w:rsidR="00F15411" w:rsidRDefault="008730EE" w:rsidP="00F15411">
      <w:pPr>
        <w:pStyle w:val="a5"/>
        <w:ind w:left="14" w:right="1" w:firstLine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5411">
        <w:rPr>
          <w:sz w:val="28"/>
          <w:szCs w:val="28"/>
        </w:rPr>
        <w:t xml:space="preserve"> 6.12.  Заработная плата выплачивается работникам в денежной форме, либо по заявлению работника перечисляется на его лицевой счет в банке за счет работодателя.</w:t>
      </w:r>
    </w:p>
    <w:p w:rsidR="00F15411" w:rsidRDefault="00F15411" w:rsidP="00F15411">
      <w:pPr>
        <w:pStyle w:val="2"/>
        <w:spacing w:after="0" w:line="240" w:lineRule="auto"/>
        <w:ind w:left="0"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заработной платы работникам производится </w:t>
      </w:r>
      <w:r w:rsidR="0004431A">
        <w:rPr>
          <w:sz w:val="28"/>
          <w:szCs w:val="28"/>
        </w:rPr>
        <w:t xml:space="preserve"> </w:t>
      </w:r>
      <w:r w:rsidR="007A3B76">
        <w:rPr>
          <w:sz w:val="28"/>
          <w:szCs w:val="28"/>
        </w:rPr>
        <w:t>30</w:t>
      </w:r>
      <w:r w:rsidRPr="0004431A">
        <w:rPr>
          <w:sz w:val="28"/>
          <w:szCs w:val="28"/>
        </w:rPr>
        <w:t xml:space="preserve"> </w:t>
      </w:r>
      <w:r w:rsidR="0004431A">
        <w:rPr>
          <w:sz w:val="28"/>
          <w:szCs w:val="28"/>
        </w:rPr>
        <w:t xml:space="preserve"> </w:t>
      </w:r>
      <w:r>
        <w:rPr>
          <w:sz w:val="28"/>
          <w:szCs w:val="28"/>
        </w:rPr>
        <w:t>числа текущего  месяца, соответственно</w:t>
      </w:r>
      <w:r w:rsidR="0004431A">
        <w:rPr>
          <w:sz w:val="28"/>
          <w:szCs w:val="28"/>
        </w:rPr>
        <w:t xml:space="preserve"> авансирование осуществляется </w:t>
      </w:r>
      <w:r>
        <w:rPr>
          <w:sz w:val="28"/>
          <w:szCs w:val="28"/>
        </w:rPr>
        <w:t xml:space="preserve"> </w:t>
      </w:r>
      <w:r w:rsidRPr="0004431A">
        <w:rPr>
          <w:sz w:val="28"/>
          <w:szCs w:val="28"/>
        </w:rPr>
        <w:t xml:space="preserve">15 </w:t>
      </w:r>
      <w:r>
        <w:rPr>
          <w:sz w:val="28"/>
          <w:szCs w:val="28"/>
        </w:rPr>
        <w:t>числа текущего месяца.</w:t>
      </w:r>
    </w:p>
    <w:p w:rsidR="00F15411" w:rsidRDefault="00F15411" w:rsidP="00F1541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выплачивается работникам премия в соответст</w:t>
      </w:r>
      <w:r w:rsidR="00196371">
        <w:rPr>
          <w:sz w:val="28"/>
          <w:szCs w:val="28"/>
        </w:rPr>
        <w:t>вии с Положением о премировании.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 Заработная плата исчисляется в соответствии с системой оплаты труда, предусмотренной Положением </w:t>
      </w:r>
      <w:r w:rsidR="007A3B76">
        <w:rPr>
          <w:sz w:val="28"/>
          <w:szCs w:val="28"/>
        </w:rPr>
        <w:t>об оплате труда</w:t>
      </w:r>
      <w:r>
        <w:rPr>
          <w:sz w:val="28"/>
          <w:szCs w:val="28"/>
        </w:rPr>
        <w:t xml:space="preserve">. 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наступлении у работника права на изменение разряда оплаты труда и (или) ставки заработной платы (должностного оклада) в период пребывания его в ежегодном или другом отпуске, а также в период его временной нетрудоспособности выплата заработной платы исходя из размера ставки (оклада) более высокого разряда оплаты труда производится со дня окончания отпуска или временной нетрудоспособности.</w:t>
      </w:r>
    </w:p>
    <w:p w:rsidR="00F15411" w:rsidRDefault="00F15411" w:rsidP="00F15411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lastRenderedPageBreak/>
        <w:t>6.14. При совмещении профессий (должностей) или выполнении обязанностей временно отсутствующих работников без освобождения от своей основной работы производить доплаты.</w:t>
      </w:r>
    </w:p>
    <w:p w:rsidR="00F15411" w:rsidRDefault="00F15411" w:rsidP="00F15411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Конкретный размер доплаты определяется соглашением сторон трудового договора.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6.15. На учителей и других педагогических работников, выполняющих педагогическую работу без занятия штатной должности (включая учителей из числа работников, выполняющих эту работу помимо основной в том же учреждении), на начало нового учебного года составляются и утверждаются тарификационные списки.</w:t>
      </w:r>
    </w:p>
    <w:p w:rsidR="00F15411" w:rsidRDefault="00F15411" w:rsidP="00F15411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6.16. Юбилярам (50, 55, 60, 65, 70, 75 лет) производить единовременную  выплату при стаже работы в данной организации: от пяти лет до десяти лет - один должностной оклад; свыше десяти лет - два должностных оклада</w:t>
      </w:r>
      <w:r w:rsidR="008730EE">
        <w:rPr>
          <w:sz w:val="28"/>
        </w:rPr>
        <w:t xml:space="preserve"> в рамках фонда оплаты труда</w:t>
      </w:r>
      <w:r>
        <w:rPr>
          <w:sz w:val="28"/>
        </w:rPr>
        <w:t>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6.17. Работодатель обязуется:</w:t>
      </w:r>
    </w:p>
    <w:p w:rsidR="00F15411" w:rsidRDefault="00F15411" w:rsidP="00F15411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6.17.1. При нарушении установленного срока выплаты заработной платы, оплаты отпуска, выплат при увольнении и других выплат, причитающихся работнику, выплатить эти суммы с уплатой процентов (денежной компенсации) в размере не ниже одной трехсотой действующей в это время ставки рефинансирование Центрального банка РФ (ст. 236 ТК РФ)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6.17.2. Сохранять за работниками, участвовавшими в забастовке из-за невыполнения настоящего коллективного договора, отраслевого,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6.18. Ответственность за своевременность и правильность определения размеров и выплаты заработной платы работникам несет руководитель </w:t>
      </w:r>
      <w:r w:rsidR="008730EE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F15411" w:rsidRDefault="00F15411" w:rsidP="00F15411">
      <w:pPr>
        <w:ind w:firstLine="540"/>
        <w:jc w:val="center"/>
        <w:rPr>
          <w:b/>
          <w:sz w:val="28"/>
          <w:szCs w:val="28"/>
        </w:rPr>
      </w:pPr>
    </w:p>
    <w:p w:rsidR="00F15411" w:rsidRDefault="00F15411" w:rsidP="00F15411">
      <w:pPr>
        <w:spacing w:after="120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II</w:t>
      </w:r>
      <w:r w:rsidR="001F15A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Гарантии и компенсации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Стороны договорились, что работодатель: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Ходатайствует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бесплатно работников пользованием библиотечными фондами и доступом в Интернет в образовательных целях и целях повышения своей квалификации.  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Организует в </w:t>
      </w:r>
      <w:r w:rsidR="005F135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общественное питание (столовые, буфеты, комнаты (места) для приема пищи).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</w:t>
      </w:r>
      <w:r>
        <w:rPr>
          <w:sz w:val="28"/>
          <w:szCs w:val="28"/>
          <w:u w:val="single"/>
        </w:rPr>
        <w:t>100</w:t>
      </w:r>
      <w:r>
        <w:rPr>
          <w:sz w:val="28"/>
          <w:szCs w:val="28"/>
        </w:rPr>
        <w:t xml:space="preserve">  рублей ежемесячно.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Осуществляет из средств экономии выплату дополнительного выходного пособия в размере одного должностного оклада следующим </w:t>
      </w:r>
      <w:r>
        <w:rPr>
          <w:sz w:val="28"/>
          <w:szCs w:val="28"/>
        </w:rPr>
        <w:lastRenderedPageBreak/>
        <w:t xml:space="preserve">категориям увольняемых работников: получившим трудовое увечье в данном учреждении; имеющим стаж работы в данном учреждении свыше 10 лет; всем работникам, увольняемым в связи с ликвидацией учреждения; в случае расторжения трудового договора по собственному желанию работающего пенсионера. 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7.5. В соответствии с законом РФ от 01.04.96г. № 27-ФЗ «Об индивидуальном (персонифицированном) учете в системе государственного пенсионного страхования»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перечисляет страховые взносы в Пенсионный фонд РФ в размере, определенном законодательством;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установленный срок предоставляет органам Пенсионного фонда достоверные сведения о застрахованных лицах;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получает в органах Пенсионного фонда страховые свидетельства государственного пенсионного страхования, а также дубликаты указанных страховых свидетельств и выдает под роспись работающим застрахованным лицам;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передает бесплатно каждому работающему застрахованному лицу копии сведений, предоставленных в орган Пенсионного фонда для включения их в индивидуальный лицевой счет.</w:t>
      </w:r>
    </w:p>
    <w:p w:rsidR="00F15411" w:rsidRDefault="00F15411" w:rsidP="00F15411">
      <w:pPr>
        <w:ind w:firstLine="540"/>
        <w:jc w:val="center"/>
        <w:rPr>
          <w:b/>
          <w:sz w:val="28"/>
          <w:szCs w:val="28"/>
        </w:rPr>
      </w:pPr>
    </w:p>
    <w:p w:rsidR="00F15411" w:rsidRDefault="00F15411" w:rsidP="001F15A9">
      <w:pPr>
        <w:spacing w:line="276" w:lineRule="auto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VIII</w:t>
      </w:r>
      <w:r>
        <w:rPr>
          <w:b/>
          <w:sz w:val="32"/>
          <w:szCs w:val="32"/>
        </w:rPr>
        <w:t>. Охрана труда и здоровья</w:t>
      </w:r>
    </w:p>
    <w:p w:rsidR="00F15411" w:rsidRDefault="00F15411" w:rsidP="001F15A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Работодатель обязуется:</w:t>
      </w:r>
    </w:p>
    <w:p w:rsidR="00F15411" w:rsidRDefault="007A3B76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Выделя</w:t>
      </w:r>
      <w:r w:rsidR="00F15411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F15411">
        <w:rPr>
          <w:sz w:val="28"/>
          <w:szCs w:val="28"/>
        </w:rPr>
        <w:t xml:space="preserve"> средства на выполнение мероприятий по ох</w:t>
      </w:r>
      <w:r>
        <w:rPr>
          <w:sz w:val="28"/>
          <w:szCs w:val="28"/>
        </w:rPr>
        <w:t>ране труда</w:t>
      </w:r>
      <w:r w:rsidR="00F15411">
        <w:rPr>
          <w:sz w:val="28"/>
          <w:szCs w:val="28"/>
        </w:rPr>
        <w:t xml:space="preserve">. 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Обеспечить право работников </w:t>
      </w:r>
      <w:r w:rsidR="008730E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8.3. Для реализации этого права заключить соглашение по охране труда (Приложение № 4)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8.4. Проводить со всеми поступающими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проверку знаний работников учреждения по охране труда на начало учебного года.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8.5.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8.6. 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8.7. 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8.8.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8.9. 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(ст. 220 ТК РФ).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8.10.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8.11.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8.12. Обеспечивать соблюдение работниками требований, правил и инструкций по охране труда.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8.13. Создать в </w:t>
      </w:r>
      <w:r w:rsidR="008730EE">
        <w:rPr>
          <w:sz w:val="28"/>
          <w:szCs w:val="28"/>
        </w:rPr>
        <w:t>организац</w:t>
      </w:r>
      <w:r>
        <w:rPr>
          <w:sz w:val="28"/>
          <w:szCs w:val="28"/>
        </w:rPr>
        <w:t>ии комиссию по охране труда, в состав которой на паритетной основе должны входить члены профсоюза.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8.14. Осуществлять совместно с профсоюзом контроль за состоянием условий и охраны труда, выполнением соглашения по охране труда.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8.15.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контроля за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F15411" w:rsidRDefault="00F15411" w:rsidP="00F15411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8.16. 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8.17. Оборудовать комнату для отдыха работников.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8.18. Вести учет средств социального страхования на организацию лечения и отдыха работников и их детей.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8.19. По решению комиссии по социальному страхованию приобретать путевки на лечение и отдых.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8.20. 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8.21. Профком обязуется: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физкультурно-оздоровительные мероприятия для членов профсоюза и других работников учреждения;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5411" w:rsidRDefault="00F15411" w:rsidP="00F15411">
      <w:pPr>
        <w:spacing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Гарантии профсоюзной деятельности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Стороны договорились о том, что: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9.2. Профком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 370 ТК РФ).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9.3. Работодатель принимает решения с учетом мнения профкома в случаях, предусмотренных законодательством и настоящим коллективным договором.</w:t>
      </w:r>
    </w:p>
    <w:p w:rsidR="00F15411" w:rsidRDefault="00F15411" w:rsidP="00F15411">
      <w:pPr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9.4. Увольнение работника, являющегося членом профсоюза, по п. 2, п. З ст. 81 ТК РФ производится с учетом мотивированного мнения профкома.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F15411" w:rsidRDefault="00F15411" w:rsidP="00F15411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</w:rPr>
        <w:t>9.6. Перечислять ежемесячно профсоюзному органу средства в размере 1000 рублей на организацию культурно-массовой и физкультурно-оздоровительной работы за счёт внебюджетных средств.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9.7.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работник, не являющийся членом профсоюза, уполномочил профком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размере, установленном первичной профсоюзной организацией.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Указанные денежные средства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9.8.  Бухгалтерия в день выдачи заработной платы предоставляет в п</w:t>
      </w:r>
      <w:r w:rsidR="006C74FF">
        <w:rPr>
          <w:sz w:val="28"/>
          <w:szCs w:val="28"/>
        </w:rPr>
        <w:t>р</w:t>
      </w:r>
      <w:r>
        <w:rPr>
          <w:sz w:val="28"/>
          <w:szCs w:val="28"/>
        </w:rPr>
        <w:t>офком ведомость по удержанным членским взносам и взносам работников не являющихся членами профсоюза, но уполномочивших профсоюз представлять их интересы.</w:t>
      </w:r>
    </w:p>
    <w:p w:rsidR="00F15411" w:rsidRDefault="00F15411" w:rsidP="00F15411">
      <w:pPr>
        <w:pStyle w:val="a3"/>
        <w:ind w:right="2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 В соответствии со ст. 377 ТК РФ работодатель производит оплату труда руководителя выборного органа первичной профсоюзной организации в размерах, определенных Положением о стимулирующих доплатах и надбавках (Приложение № 3).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9.10.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9.11.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9.12. Работодатель предоставляет профкому необходимую информацию по вопросам труда и социально-экономического развития учреждения.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9.13. 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9.14. Работодатель с учетом мнения профкома рассматривает следующие вопросы: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расторжение трудового договора с работниками, являющимися членами профсоюза, по инициативе работодателя (ст. 82, 374 ТК РФ);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к сверхурочным работам (ст. 99 ТК РФ);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расписания уроков и разделение рабочего времени на части (ст. 105 ТК РФ);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запрещение работы в выходные и нерабочие праздничные дни (ст. 113 ТК РФ);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очередность предоставления отпусков (ст. 123 ТК РФ);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нагрузки на следующий год, её изменение в течении учебного года; 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заработной платы (ст. 135 ТК РФ);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систем нормирования труда (ст. 159 ТК РФ);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массовые увольнения (ст. 180 ТК РФ);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перечня должностей работников с ненормированным рабочим днем (ст. 101 ТК РФ);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Правил внутреннего трудового распорядка (ст. 190 ТК РФ);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комиссий по охране труда (ст. 218 ТК РФ);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графиков сменности (ст. 103 ТК РФ);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утверждение формы расчетного листка (ст. 136 ТК РФ);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размеров повышенной заработной платы за вредные и (или) опасные и иные особые условия труда (ст. 147 ТК РФ);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размеры повышения заработной платы в ночное время (ст. 154 ТК РФ);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и снятие дисциплинарного взыскания до истечения 1 года со дня его применения (ст. 193, 194 ТК РФ);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сроков выплаты заработной платы работникам (ст. 136 ТК РФ) и другие вопросы.</w:t>
      </w:r>
    </w:p>
    <w:p w:rsidR="00F15411" w:rsidRDefault="00F15411" w:rsidP="00F15411">
      <w:pPr>
        <w:spacing w:after="120"/>
        <w:ind w:firstLine="540"/>
        <w:jc w:val="center"/>
        <w:rPr>
          <w:b/>
          <w:sz w:val="28"/>
          <w:szCs w:val="28"/>
        </w:rPr>
      </w:pPr>
    </w:p>
    <w:p w:rsidR="00F15411" w:rsidRDefault="00F15411" w:rsidP="00F15411">
      <w:pPr>
        <w:spacing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Обязательства профкома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Профком обязуется: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10.1. Представлять и защищать права и интересы членов профсоюза по социально-трудовым вопросам в соответствии с ТК РФ и Федеральным законом «О профессиональных союзах, их правах и гарантиях деятельности».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организации, в размере, установленном данной первичной профсоюзной организацией.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10.2.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10.3. Осуществлять контроль за правильностью расходования фонда заработной платы,  фонда стимулирующих доплат и надбавок, фонда экономии заработной платы.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10.4. Осуществлять контроль за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10.5. Совместно с работодателем и работниками разрабатывать меры по защите персональных данных работников (ст. 86 ТК РФ).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10.6. Направлять учредителю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F15411" w:rsidRDefault="008730EE" w:rsidP="008730E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5411">
        <w:rPr>
          <w:sz w:val="28"/>
          <w:szCs w:val="28"/>
        </w:rPr>
        <w:t>10.7. Представлять и защищать трудовые права членов профсоюза в комиссии по</w:t>
      </w:r>
      <w:r>
        <w:rPr>
          <w:sz w:val="28"/>
          <w:szCs w:val="28"/>
        </w:rPr>
        <w:t xml:space="preserve"> </w:t>
      </w:r>
      <w:r w:rsidR="00F15411">
        <w:rPr>
          <w:sz w:val="28"/>
          <w:szCs w:val="28"/>
        </w:rPr>
        <w:t>трудовым спорам и суде.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10.8.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10.9. Участвовать совместно с территориальным (районным, городским) комитетом Профсоюза  в работе комиссии по социальному страхованию, по летнему оздоровлению детей работников учреждения и обеспечению их новогодними подарками.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10.10. Совместно с комиссией по социальному страхованию вести учет нуждающихся в санаторно-курортном лечении.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10.11.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10.12. Осуществлять контроль за правильностью и своевременностью предоставления работникам отпусков и их оплаты.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10.13. Участвовать в работе комиссий </w:t>
      </w:r>
      <w:r w:rsidR="0000099B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по тарификации, аттестации педагогических работников, аттестации рабочих мест, охране труда и других.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10.14. Осуществлять контроль за соблюдением порядка проведения аттестации педагогических работников </w:t>
      </w:r>
      <w:r w:rsidR="0000099B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10.15.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10.16. Оказывать материальную помощь членам профсоюза в случаях, определенных  Положением об оказании материальной помощи.</w:t>
      </w:r>
    </w:p>
    <w:p w:rsidR="00F15411" w:rsidRDefault="008730EE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10.17.</w:t>
      </w:r>
      <w:r w:rsidR="00CD5A7C">
        <w:rPr>
          <w:sz w:val="28"/>
          <w:szCs w:val="28"/>
        </w:rPr>
        <w:t xml:space="preserve"> </w:t>
      </w:r>
      <w:r w:rsidR="00F15411">
        <w:rPr>
          <w:sz w:val="28"/>
          <w:szCs w:val="28"/>
        </w:rPr>
        <w:t xml:space="preserve">Осуществлять культурно-массовую и физкультурно-оздоровительную работу в </w:t>
      </w:r>
      <w:r>
        <w:rPr>
          <w:sz w:val="28"/>
          <w:szCs w:val="28"/>
        </w:rPr>
        <w:t>организац</w:t>
      </w:r>
      <w:r w:rsidR="00F15411">
        <w:rPr>
          <w:sz w:val="28"/>
          <w:szCs w:val="28"/>
        </w:rPr>
        <w:t>ии.</w:t>
      </w:r>
    </w:p>
    <w:p w:rsidR="00F15411" w:rsidRDefault="00F15411" w:rsidP="00F15411">
      <w:pPr>
        <w:ind w:firstLine="540"/>
        <w:rPr>
          <w:b/>
          <w:sz w:val="28"/>
          <w:szCs w:val="28"/>
        </w:rPr>
      </w:pPr>
    </w:p>
    <w:p w:rsidR="00F15411" w:rsidRDefault="00F15411" w:rsidP="00F15411">
      <w:pPr>
        <w:spacing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Заключительные положения коллективного договора.</w:t>
      </w:r>
    </w:p>
    <w:p w:rsidR="00F15411" w:rsidRDefault="00F15411" w:rsidP="00F15411">
      <w:pPr>
        <w:spacing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Стороны договорились, что: </w:t>
      </w:r>
    </w:p>
    <w:p w:rsidR="00F15411" w:rsidRDefault="00F15411" w:rsidP="00F15411">
      <w:pPr>
        <w:ind w:firstLine="567"/>
        <w:jc w:val="both"/>
        <w:rPr>
          <w:sz w:val="28"/>
        </w:rPr>
      </w:pPr>
      <w:r>
        <w:rPr>
          <w:sz w:val="28"/>
        </w:rPr>
        <w:t>11.1.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финансово-экономическом положении организации, основных направлениях производственной деятельности, перспективах развития,  важнейших организационных и других изменениях.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11.2.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Совместно разрабатывают план мероприятий по выполнению настоящего коллективного договора и ежегодно отчитываются об их реализации на профсоюзном собрании. </w:t>
      </w:r>
    </w:p>
    <w:p w:rsidR="008730EE" w:rsidRDefault="00F15411" w:rsidP="008730EE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11.4. </w:t>
      </w:r>
      <w:r>
        <w:rPr>
          <w:sz w:val="28"/>
        </w:rPr>
        <w:t xml:space="preserve"> Изменения и дополнения Договора в течение срока его действия принимаются только по взаимному согласию Сторон в порядке, установленном для его заключения.</w:t>
      </w:r>
    </w:p>
    <w:p w:rsidR="00F15411" w:rsidRDefault="00F15411" w:rsidP="008730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F15411" w:rsidRDefault="00F15411" w:rsidP="00F15411">
      <w:pPr>
        <w:ind w:firstLine="567"/>
        <w:jc w:val="both"/>
        <w:rPr>
          <w:sz w:val="28"/>
        </w:rPr>
      </w:pPr>
      <w:r>
        <w:rPr>
          <w:sz w:val="28"/>
        </w:rPr>
        <w:t>11.7. При приеме на работу Работодатель или его представитель обязан ознакомить работника с настоящим Договором.</w:t>
      </w:r>
    </w:p>
    <w:p w:rsidR="00F15411" w:rsidRDefault="00F15411" w:rsidP="00F154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11.8. Настоящий коллективный договор действует в течение трех лет </w:t>
      </w:r>
      <w:r w:rsidR="00EB2695">
        <w:rPr>
          <w:sz w:val="28"/>
          <w:szCs w:val="28"/>
        </w:rPr>
        <w:t>и вступает в силу со дня его</w:t>
      </w:r>
      <w:r>
        <w:rPr>
          <w:sz w:val="28"/>
          <w:szCs w:val="28"/>
        </w:rPr>
        <w:t xml:space="preserve"> подписания.</w:t>
      </w:r>
    </w:p>
    <w:p w:rsidR="00F15411" w:rsidRDefault="00F15411" w:rsidP="00F15411">
      <w:pPr>
        <w:ind w:firstLine="540"/>
        <w:rPr>
          <w:sz w:val="28"/>
          <w:szCs w:val="28"/>
        </w:rPr>
      </w:pPr>
      <w:r>
        <w:rPr>
          <w:sz w:val="28"/>
          <w:szCs w:val="28"/>
        </w:rPr>
        <w:t>11.9. Переговоры по заключению нового коллективного договора должны быть начаты за 3 месяца до окончания срока действия данного договора.</w:t>
      </w:r>
    </w:p>
    <w:p w:rsidR="00F15411" w:rsidRDefault="00F15411" w:rsidP="00F15411">
      <w:pPr>
        <w:rPr>
          <w:sz w:val="28"/>
          <w:szCs w:val="28"/>
        </w:rPr>
      </w:pPr>
    </w:p>
    <w:p w:rsidR="00F15411" w:rsidRDefault="00F15411" w:rsidP="00F15411">
      <w:pPr>
        <w:tabs>
          <w:tab w:val="left" w:pos="3105"/>
        </w:tabs>
        <w:jc w:val="right"/>
        <w:rPr>
          <w:sz w:val="28"/>
          <w:szCs w:val="28"/>
        </w:rPr>
      </w:pPr>
    </w:p>
    <w:p w:rsidR="00F15411" w:rsidRDefault="00F15411" w:rsidP="00F15411">
      <w:pPr>
        <w:tabs>
          <w:tab w:val="left" w:pos="3105"/>
        </w:tabs>
        <w:jc w:val="right"/>
        <w:rPr>
          <w:sz w:val="28"/>
          <w:szCs w:val="28"/>
        </w:rPr>
      </w:pPr>
    </w:p>
    <w:p w:rsidR="00F15411" w:rsidRDefault="00F15411" w:rsidP="00F15411">
      <w:pPr>
        <w:tabs>
          <w:tab w:val="left" w:pos="3105"/>
        </w:tabs>
        <w:jc w:val="right"/>
        <w:rPr>
          <w:sz w:val="28"/>
          <w:szCs w:val="28"/>
        </w:rPr>
      </w:pPr>
    </w:p>
    <w:p w:rsidR="00F15411" w:rsidRDefault="00F15411" w:rsidP="00F15411">
      <w:pPr>
        <w:tabs>
          <w:tab w:val="left" w:pos="3105"/>
        </w:tabs>
        <w:jc w:val="right"/>
        <w:rPr>
          <w:sz w:val="28"/>
          <w:szCs w:val="28"/>
        </w:rPr>
      </w:pPr>
    </w:p>
    <w:p w:rsidR="00F15411" w:rsidRDefault="00F15411" w:rsidP="00F15411">
      <w:pPr>
        <w:tabs>
          <w:tab w:val="left" w:pos="3105"/>
        </w:tabs>
        <w:jc w:val="right"/>
        <w:rPr>
          <w:sz w:val="28"/>
          <w:szCs w:val="28"/>
        </w:rPr>
      </w:pPr>
    </w:p>
    <w:p w:rsidR="00F15411" w:rsidRDefault="00F15411" w:rsidP="00F15411">
      <w:pPr>
        <w:tabs>
          <w:tab w:val="left" w:pos="3105"/>
        </w:tabs>
        <w:jc w:val="right"/>
        <w:rPr>
          <w:sz w:val="28"/>
          <w:szCs w:val="28"/>
        </w:rPr>
      </w:pPr>
    </w:p>
    <w:p w:rsidR="00F15411" w:rsidRDefault="00F15411" w:rsidP="00F15411">
      <w:pPr>
        <w:tabs>
          <w:tab w:val="left" w:pos="-426"/>
          <w:tab w:val="left" w:pos="-284"/>
        </w:tabs>
        <w:jc w:val="right"/>
        <w:rPr>
          <w:sz w:val="28"/>
          <w:szCs w:val="28"/>
        </w:rPr>
      </w:pPr>
    </w:p>
    <w:p w:rsidR="00F15411" w:rsidRDefault="00F15411" w:rsidP="00F15411">
      <w:pPr>
        <w:tabs>
          <w:tab w:val="left" w:pos="3105"/>
        </w:tabs>
        <w:jc w:val="right"/>
        <w:rPr>
          <w:sz w:val="28"/>
          <w:szCs w:val="28"/>
        </w:rPr>
      </w:pPr>
    </w:p>
    <w:p w:rsidR="00F15411" w:rsidRDefault="00F15411" w:rsidP="00F15411">
      <w:pPr>
        <w:tabs>
          <w:tab w:val="left" w:pos="3105"/>
        </w:tabs>
        <w:jc w:val="right"/>
        <w:rPr>
          <w:sz w:val="28"/>
          <w:szCs w:val="28"/>
        </w:rPr>
      </w:pPr>
    </w:p>
    <w:p w:rsidR="00F15411" w:rsidRDefault="00F15411" w:rsidP="00F15411">
      <w:pPr>
        <w:tabs>
          <w:tab w:val="left" w:pos="3105"/>
        </w:tabs>
        <w:jc w:val="right"/>
        <w:rPr>
          <w:sz w:val="28"/>
          <w:szCs w:val="28"/>
        </w:rPr>
      </w:pPr>
    </w:p>
    <w:p w:rsidR="00F15411" w:rsidRDefault="00F15411" w:rsidP="00F15411">
      <w:pPr>
        <w:tabs>
          <w:tab w:val="left" w:pos="3105"/>
        </w:tabs>
        <w:jc w:val="right"/>
        <w:rPr>
          <w:sz w:val="28"/>
          <w:szCs w:val="28"/>
        </w:rPr>
      </w:pPr>
    </w:p>
    <w:p w:rsidR="00F15411" w:rsidRDefault="00F15411" w:rsidP="00F15411">
      <w:pPr>
        <w:tabs>
          <w:tab w:val="left" w:pos="3105"/>
        </w:tabs>
        <w:jc w:val="right"/>
        <w:rPr>
          <w:sz w:val="28"/>
          <w:szCs w:val="28"/>
        </w:rPr>
      </w:pPr>
    </w:p>
    <w:p w:rsidR="00F15411" w:rsidRDefault="00F15411" w:rsidP="00F15411">
      <w:pPr>
        <w:tabs>
          <w:tab w:val="left" w:pos="3105"/>
        </w:tabs>
        <w:jc w:val="right"/>
        <w:rPr>
          <w:sz w:val="28"/>
          <w:szCs w:val="28"/>
        </w:rPr>
      </w:pPr>
    </w:p>
    <w:p w:rsidR="00F15411" w:rsidRDefault="00F15411" w:rsidP="00F15411">
      <w:pPr>
        <w:tabs>
          <w:tab w:val="left" w:pos="3105"/>
        </w:tabs>
        <w:jc w:val="right"/>
        <w:rPr>
          <w:sz w:val="28"/>
          <w:szCs w:val="28"/>
        </w:rPr>
      </w:pPr>
    </w:p>
    <w:p w:rsidR="00F15411" w:rsidRDefault="00F15411" w:rsidP="00F15411">
      <w:pPr>
        <w:tabs>
          <w:tab w:val="left" w:pos="3105"/>
        </w:tabs>
        <w:jc w:val="right"/>
        <w:rPr>
          <w:sz w:val="28"/>
          <w:szCs w:val="28"/>
        </w:rPr>
      </w:pPr>
    </w:p>
    <w:p w:rsidR="00F15411" w:rsidRDefault="00F15411" w:rsidP="00F15411">
      <w:pPr>
        <w:tabs>
          <w:tab w:val="left" w:pos="3105"/>
        </w:tabs>
        <w:jc w:val="right"/>
        <w:rPr>
          <w:sz w:val="28"/>
          <w:szCs w:val="28"/>
        </w:rPr>
      </w:pPr>
    </w:p>
    <w:p w:rsidR="00F15411" w:rsidRDefault="00F15411" w:rsidP="00F15411">
      <w:pPr>
        <w:tabs>
          <w:tab w:val="left" w:pos="3105"/>
        </w:tabs>
        <w:jc w:val="right"/>
        <w:rPr>
          <w:sz w:val="28"/>
          <w:szCs w:val="28"/>
        </w:rPr>
      </w:pPr>
    </w:p>
    <w:p w:rsidR="00F15411" w:rsidRDefault="00F15411" w:rsidP="00F15411">
      <w:pPr>
        <w:tabs>
          <w:tab w:val="left" w:pos="3105"/>
        </w:tabs>
        <w:jc w:val="right"/>
        <w:rPr>
          <w:sz w:val="28"/>
          <w:szCs w:val="28"/>
        </w:rPr>
      </w:pPr>
    </w:p>
    <w:p w:rsidR="00F15411" w:rsidRDefault="00F15411" w:rsidP="00F15411">
      <w:pPr>
        <w:tabs>
          <w:tab w:val="left" w:pos="3105"/>
        </w:tabs>
        <w:jc w:val="right"/>
        <w:rPr>
          <w:sz w:val="28"/>
          <w:szCs w:val="28"/>
        </w:rPr>
      </w:pPr>
    </w:p>
    <w:p w:rsidR="00F15411" w:rsidRDefault="00F15411" w:rsidP="00F15411">
      <w:pPr>
        <w:tabs>
          <w:tab w:val="left" w:pos="3105"/>
        </w:tabs>
        <w:jc w:val="right"/>
        <w:rPr>
          <w:sz w:val="28"/>
          <w:szCs w:val="28"/>
        </w:rPr>
      </w:pPr>
    </w:p>
    <w:p w:rsidR="00F15411" w:rsidRDefault="00F15411" w:rsidP="00F15411">
      <w:pPr>
        <w:tabs>
          <w:tab w:val="left" w:pos="3105"/>
        </w:tabs>
        <w:jc w:val="right"/>
        <w:rPr>
          <w:sz w:val="28"/>
          <w:szCs w:val="28"/>
        </w:rPr>
      </w:pPr>
    </w:p>
    <w:p w:rsidR="00F15411" w:rsidRDefault="00F15411" w:rsidP="00F15411">
      <w:pPr>
        <w:tabs>
          <w:tab w:val="left" w:pos="3105"/>
        </w:tabs>
        <w:jc w:val="right"/>
        <w:rPr>
          <w:sz w:val="28"/>
          <w:szCs w:val="28"/>
        </w:rPr>
      </w:pPr>
    </w:p>
    <w:p w:rsidR="00F15411" w:rsidRDefault="00F15411" w:rsidP="00F15411">
      <w:pPr>
        <w:tabs>
          <w:tab w:val="left" w:pos="3105"/>
        </w:tabs>
        <w:jc w:val="right"/>
        <w:rPr>
          <w:sz w:val="28"/>
          <w:szCs w:val="28"/>
        </w:rPr>
      </w:pPr>
    </w:p>
    <w:p w:rsidR="00F15411" w:rsidRDefault="00F15411" w:rsidP="00F15411">
      <w:pPr>
        <w:tabs>
          <w:tab w:val="left" w:pos="3105"/>
        </w:tabs>
        <w:jc w:val="right"/>
        <w:rPr>
          <w:sz w:val="28"/>
          <w:szCs w:val="28"/>
        </w:rPr>
      </w:pPr>
    </w:p>
    <w:p w:rsidR="00F15411" w:rsidRDefault="00F15411" w:rsidP="00F15411">
      <w:pPr>
        <w:tabs>
          <w:tab w:val="left" w:pos="3105"/>
        </w:tabs>
        <w:jc w:val="right"/>
        <w:rPr>
          <w:sz w:val="28"/>
          <w:szCs w:val="28"/>
        </w:rPr>
      </w:pPr>
    </w:p>
    <w:p w:rsidR="00F15411" w:rsidRDefault="00F15411" w:rsidP="00F15411">
      <w:pPr>
        <w:tabs>
          <w:tab w:val="left" w:pos="3105"/>
        </w:tabs>
        <w:jc w:val="center"/>
        <w:rPr>
          <w:sz w:val="28"/>
          <w:szCs w:val="28"/>
        </w:rPr>
      </w:pPr>
    </w:p>
    <w:p w:rsidR="00F15411" w:rsidRDefault="00F15411" w:rsidP="00F15411">
      <w:pPr>
        <w:tabs>
          <w:tab w:val="left" w:pos="0"/>
          <w:tab w:val="left" w:pos="284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3D05" w:rsidRDefault="00773D05"/>
    <w:sectPr w:rsidR="00773D05" w:rsidSect="00D32F71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45" w:rsidRDefault="003E0945" w:rsidP="00D32F71">
      <w:r>
        <w:separator/>
      </w:r>
    </w:p>
  </w:endnote>
  <w:endnote w:type="continuationSeparator" w:id="0">
    <w:p w:rsidR="003E0945" w:rsidRDefault="003E0945" w:rsidP="00D3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7329347"/>
      <w:docPartObj>
        <w:docPartGallery w:val="Page Numbers (Bottom of Page)"/>
        <w:docPartUnique/>
      </w:docPartObj>
    </w:sdtPr>
    <w:sdtEndPr/>
    <w:sdtContent>
      <w:p w:rsidR="00D32F71" w:rsidRDefault="00D32F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D1C">
          <w:rPr>
            <w:noProof/>
          </w:rPr>
          <w:t>1</w:t>
        </w:r>
        <w:r>
          <w:fldChar w:fldCharType="end"/>
        </w:r>
      </w:p>
    </w:sdtContent>
  </w:sdt>
  <w:p w:rsidR="00D32F71" w:rsidRDefault="00D32F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45" w:rsidRDefault="003E0945" w:rsidP="00D32F71">
      <w:r>
        <w:separator/>
      </w:r>
    </w:p>
  </w:footnote>
  <w:footnote w:type="continuationSeparator" w:id="0">
    <w:p w:rsidR="003E0945" w:rsidRDefault="003E0945" w:rsidP="00D32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622E4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B75421"/>
    <w:multiLevelType w:val="hybridMultilevel"/>
    <w:tmpl w:val="AC5CED00"/>
    <w:lvl w:ilvl="0" w:tplc="ADF2C1EE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246D27"/>
    <w:multiLevelType w:val="hybridMultilevel"/>
    <w:tmpl w:val="B322C8B0"/>
    <w:lvl w:ilvl="0" w:tplc="6512D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654"/>
    <w:rsid w:val="0000099B"/>
    <w:rsid w:val="00025E71"/>
    <w:rsid w:val="0004431A"/>
    <w:rsid w:val="00117693"/>
    <w:rsid w:val="00145893"/>
    <w:rsid w:val="00196371"/>
    <w:rsid w:val="001C3DB5"/>
    <w:rsid w:val="001E4672"/>
    <w:rsid w:val="001F15A9"/>
    <w:rsid w:val="00240D04"/>
    <w:rsid w:val="00250FC4"/>
    <w:rsid w:val="002C6B04"/>
    <w:rsid w:val="002F4518"/>
    <w:rsid w:val="0033111E"/>
    <w:rsid w:val="003E0945"/>
    <w:rsid w:val="003E4654"/>
    <w:rsid w:val="0040532D"/>
    <w:rsid w:val="004B1F55"/>
    <w:rsid w:val="004F1D2B"/>
    <w:rsid w:val="00567078"/>
    <w:rsid w:val="005F135C"/>
    <w:rsid w:val="0061557B"/>
    <w:rsid w:val="0062119C"/>
    <w:rsid w:val="00674F82"/>
    <w:rsid w:val="006C74FF"/>
    <w:rsid w:val="006F4A8E"/>
    <w:rsid w:val="006F55F2"/>
    <w:rsid w:val="0072425E"/>
    <w:rsid w:val="00773D05"/>
    <w:rsid w:val="007831C7"/>
    <w:rsid w:val="00790249"/>
    <w:rsid w:val="007A3B76"/>
    <w:rsid w:val="007C25E7"/>
    <w:rsid w:val="008730EE"/>
    <w:rsid w:val="00886B45"/>
    <w:rsid w:val="008A1DAD"/>
    <w:rsid w:val="008E792A"/>
    <w:rsid w:val="008E79EB"/>
    <w:rsid w:val="0091627E"/>
    <w:rsid w:val="00A331AE"/>
    <w:rsid w:val="00A44414"/>
    <w:rsid w:val="00A46BA4"/>
    <w:rsid w:val="00A65EAE"/>
    <w:rsid w:val="00A701BB"/>
    <w:rsid w:val="00A90D1C"/>
    <w:rsid w:val="00A96E3B"/>
    <w:rsid w:val="00B84F34"/>
    <w:rsid w:val="00B90227"/>
    <w:rsid w:val="00C043B3"/>
    <w:rsid w:val="00C535F4"/>
    <w:rsid w:val="00C74B27"/>
    <w:rsid w:val="00CD4B72"/>
    <w:rsid w:val="00CD5A7C"/>
    <w:rsid w:val="00D32F71"/>
    <w:rsid w:val="00D55F05"/>
    <w:rsid w:val="00D65245"/>
    <w:rsid w:val="00DA21BA"/>
    <w:rsid w:val="00EA309D"/>
    <w:rsid w:val="00EB2695"/>
    <w:rsid w:val="00EE09AC"/>
    <w:rsid w:val="00EF43DE"/>
    <w:rsid w:val="00F15411"/>
    <w:rsid w:val="00F32CAE"/>
    <w:rsid w:val="00F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53BC1-5880-47F4-84A7-C39CC4D1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411"/>
    <w:pPr>
      <w:keepNext/>
      <w:tabs>
        <w:tab w:val="left" w:pos="6804"/>
      </w:tabs>
      <w:overflowPunct w:val="0"/>
      <w:autoSpaceDE w:val="0"/>
      <w:autoSpaceDN w:val="0"/>
      <w:adjustRightInd w:val="0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F15411"/>
    <w:pPr>
      <w:keepNext/>
      <w:shd w:val="clear" w:color="auto" w:fill="FFFFFF"/>
      <w:autoSpaceDE w:val="0"/>
      <w:autoSpaceDN w:val="0"/>
      <w:adjustRightInd w:val="0"/>
      <w:ind w:right="4675"/>
      <w:outlineLvl w:val="3"/>
    </w:pPr>
    <w:rPr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4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5411"/>
    <w:rPr>
      <w:rFonts w:ascii="Times New Roman" w:eastAsia="Times New Roman" w:hAnsi="Times New Roman" w:cs="Times New Roman"/>
      <w:color w:val="000000"/>
      <w:sz w:val="32"/>
      <w:szCs w:val="32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1541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154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F1541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154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тиль"/>
    <w:rsid w:val="00F1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63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37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32F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2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2F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2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3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24</Pages>
  <Words>8022</Words>
  <Characters>45726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Teacher</cp:lastModifiedBy>
  <cp:revision>46</cp:revision>
  <cp:lastPrinted>2015-01-24T00:58:00Z</cp:lastPrinted>
  <dcterms:created xsi:type="dcterms:W3CDTF">2013-12-23T06:28:00Z</dcterms:created>
  <dcterms:modified xsi:type="dcterms:W3CDTF">2016-02-29T00:54:00Z</dcterms:modified>
</cp:coreProperties>
</file>