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4C" w:rsidRDefault="003B15E4" w:rsidP="00DD454C">
      <w:pPr>
        <w:shd w:val="clear" w:color="auto" w:fill="FFFFFF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-1194435</wp:posOffset>
            </wp:positionH>
            <wp:positionV relativeFrom="paragraph">
              <wp:posOffset>-819150</wp:posOffset>
            </wp:positionV>
            <wp:extent cx="7657471" cy="10534650"/>
            <wp:effectExtent l="19050" t="0" r="629" b="0"/>
            <wp:wrapNone/>
            <wp:docPr id="1" name="Рисунок 1" descr="C:\Users\User\Downloads\скан\скан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\скан\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471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54C" w:rsidRPr="00DD454C" w:rsidRDefault="00DD454C" w:rsidP="00DD454C">
      <w:pPr>
        <w:spacing w:line="240" w:lineRule="atLeast"/>
        <w:jc w:val="both"/>
        <w:rPr>
          <w:color w:val="000000"/>
        </w:rPr>
      </w:pPr>
      <w:r w:rsidRPr="00DD454C">
        <w:rPr>
          <w:color w:val="000000"/>
        </w:rPr>
        <w:t xml:space="preserve">Рассмотрено                                                                                          </w:t>
      </w:r>
      <w:r>
        <w:rPr>
          <w:color w:val="000000"/>
        </w:rPr>
        <w:t xml:space="preserve">      Утверждено</w:t>
      </w:r>
    </w:p>
    <w:p w:rsidR="00DD454C" w:rsidRPr="00DD454C" w:rsidRDefault="00DD454C" w:rsidP="00DD454C">
      <w:pPr>
        <w:spacing w:line="240" w:lineRule="atLeast"/>
        <w:jc w:val="both"/>
        <w:rPr>
          <w:color w:val="000000"/>
        </w:rPr>
      </w:pPr>
      <w:r w:rsidRPr="00DD454C">
        <w:rPr>
          <w:color w:val="000000"/>
        </w:rPr>
        <w:t xml:space="preserve">на заседании     </w:t>
      </w:r>
    </w:p>
    <w:p w:rsidR="00DD454C" w:rsidRPr="00DD454C" w:rsidRDefault="00DD454C" w:rsidP="00DD454C">
      <w:pPr>
        <w:spacing w:line="240" w:lineRule="atLeast"/>
        <w:jc w:val="both"/>
        <w:rPr>
          <w:color w:val="000000"/>
        </w:rPr>
      </w:pPr>
      <w:r>
        <w:rPr>
          <w:color w:val="000000"/>
        </w:rPr>
        <w:t>Педагогического</w:t>
      </w:r>
      <w:r w:rsidRPr="00DD454C">
        <w:rPr>
          <w:color w:val="000000"/>
        </w:rPr>
        <w:t xml:space="preserve"> совета                                                                 Директор школы</w:t>
      </w:r>
    </w:p>
    <w:p w:rsidR="00DD454C" w:rsidRPr="00DD454C" w:rsidRDefault="00DD454C" w:rsidP="00DD454C">
      <w:pPr>
        <w:spacing w:line="240" w:lineRule="atLeast"/>
        <w:jc w:val="both"/>
        <w:rPr>
          <w:color w:val="000000"/>
        </w:rPr>
      </w:pPr>
      <w:r w:rsidRPr="00DD454C">
        <w:rPr>
          <w:color w:val="000000"/>
        </w:rPr>
        <w:t xml:space="preserve">«____» _________________                                      __________   </w:t>
      </w:r>
      <w:r>
        <w:rPr>
          <w:color w:val="000000"/>
        </w:rPr>
        <w:t>И.Н.Клипикова</w:t>
      </w:r>
    </w:p>
    <w:p w:rsidR="00DD454C" w:rsidRPr="00DD454C" w:rsidRDefault="00DD454C" w:rsidP="00DD454C">
      <w:pPr>
        <w:spacing w:line="240" w:lineRule="atLeast"/>
        <w:jc w:val="both"/>
        <w:rPr>
          <w:color w:val="000000"/>
        </w:rPr>
      </w:pPr>
      <w:r w:rsidRPr="00DD454C">
        <w:rPr>
          <w:color w:val="000000"/>
        </w:rPr>
        <w:t xml:space="preserve">                  «____»_________________</w:t>
      </w:r>
    </w:p>
    <w:p w:rsidR="00DD454C" w:rsidRDefault="00DD454C" w:rsidP="00DD454C">
      <w:pPr>
        <w:pStyle w:val="ad"/>
        <w:tabs>
          <w:tab w:val="left" w:pos="414"/>
        </w:tabs>
        <w:spacing w:line="240" w:lineRule="atLeast"/>
        <w:ind w:right="40"/>
        <w:jc w:val="center"/>
        <w:rPr>
          <w:b/>
          <w:sz w:val="28"/>
          <w:szCs w:val="28"/>
        </w:rPr>
      </w:pPr>
    </w:p>
    <w:p w:rsidR="00DD454C" w:rsidRDefault="00DD454C" w:rsidP="00DD454C">
      <w:pPr>
        <w:pStyle w:val="ad"/>
        <w:tabs>
          <w:tab w:val="left" w:pos="414"/>
        </w:tabs>
        <w:spacing w:line="240" w:lineRule="atLeast"/>
        <w:ind w:right="40"/>
        <w:jc w:val="center"/>
        <w:rPr>
          <w:b/>
          <w:sz w:val="28"/>
          <w:szCs w:val="28"/>
        </w:rPr>
      </w:pPr>
    </w:p>
    <w:p w:rsidR="00DD454C" w:rsidRDefault="00DD454C" w:rsidP="00DD454C">
      <w:pPr>
        <w:pStyle w:val="ad"/>
        <w:tabs>
          <w:tab w:val="left" w:pos="414"/>
        </w:tabs>
        <w:spacing w:line="240" w:lineRule="atLeast"/>
        <w:ind w:right="40"/>
        <w:jc w:val="center"/>
        <w:rPr>
          <w:b/>
          <w:sz w:val="28"/>
          <w:szCs w:val="28"/>
        </w:rPr>
      </w:pPr>
      <w:r w:rsidRPr="008B541F">
        <w:rPr>
          <w:b/>
          <w:sz w:val="28"/>
          <w:szCs w:val="28"/>
        </w:rPr>
        <w:t>ПОЛОЖЕНИЕ</w:t>
      </w:r>
    </w:p>
    <w:p w:rsidR="00DD454C" w:rsidRDefault="00DD454C" w:rsidP="00DD454C">
      <w:pPr>
        <w:pStyle w:val="ad"/>
        <w:tabs>
          <w:tab w:val="left" w:pos="414"/>
        </w:tabs>
        <w:spacing w:line="240" w:lineRule="atLeast"/>
        <w:ind w:right="40"/>
        <w:jc w:val="center"/>
        <w:rPr>
          <w:b/>
          <w:sz w:val="28"/>
        </w:rPr>
      </w:pPr>
      <w:r w:rsidRPr="00DD454C">
        <w:rPr>
          <w:b/>
          <w:sz w:val="28"/>
        </w:rPr>
        <w:t xml:space="preserve">об антикоррупционной политике </w:t>
      </w:r>
    </w:p>
    <w:p w:rsidR="00DD454C" w:rsidRPr="00DD454C" w:rsidRDefault="00DD454C" w:rsidP="00DD454C">
      <w:pPr>
        <w:pStyle w:val="ad"/>
        <w:tabs>
          <w:tab w:val="left" w:pos="414"/>
        </w:tabs>
        <w:spacing w:line="240" w:lineRule="atLeast"/>
        <w:ind w:right="40"/>
        <w:jc w:val="center"/>
        <w:rPr>
          <w:b/>
          <w:sz w:val="28"/>
          <w:szCs w:val="28"/>
        </w:rPr>
      </w:pPr>
      <w:r>
        <w:rPr>
          <w:b/>
          <w:sz w:val="28"/>
        </w:rPr>
        <w:t>М</w:t>
      </w:r>
      <w:r w:rsidRPr="00DD454C">
        <w:rPr>
          <w:b/>
          <w:sz w:val="28"/>
        </w:rPr>
        <w:t>униципального общеобразовательного казенного  учреждения «Устьпёрская основная общеобразовательная школа»</w:t>
      </w:r>
    </w:p>
    <w:p w:rsidR="00DD454C" w:rsidRDefault="00DD454C" w:rsidP="00DD454C">
      <w:pPr>
        <w:shd w:val="clear" w:color="auto" w:fill="FFFFFF"/>
        <w:jc w:val="both"/>
      </w:pPr>
    </w:p>
    <w:p w:rsidR="00DD454C" w:rsidRPr="00DD454C" w:rsidRDefault="00DD454C" w:rsidP="00DD454C">
      <w:pPr>
        <w:shd w:val="clear" w:color="auto" w:fill="FFFFFF"/>
        <w:jc w:val="both"/>
        <w:rPr>
          <w:b/>
        </w:rPr>
      </w:pPr>
    </w:p>
    <w:p w:rsidR="00DD454C" w:rsidRDefault="00DD454C" w:rsidP="00DD454C">
      <w:pPr>
        <w:numPr>
          <w:ilvl w:val="0"/>
          <w:numId w:val="21"/>
        </w:numPr>
        <w:shd w:val="clear" w:color="auto" w:fill="FFFFFF"/>
        <w:jc w:val="both"/>
        <w:rPr>
          <w:b/>
          <w:sz w:val="28"/>
        </w:rPr>
      </w:pPr>
      <w:r w:rsidRPr="00DD454C">
        <w:rPr>
          <w:b/>
          <w:sz w:val="28"/>
        </w:rPr>
        <w:t>Цели и задачи внедрения антикоррупционной политики</w:t>
      </w:r>
    </w:p>
    <w:p w:rsidR="00DD454C" w:rsidRPr="00DD454C" w:rsidRDefault="00DD454C" w:rsidP="00DD454C">
      <w:pPr>
        <w:shd w:val="clear" w:color="auto" w:fill="FFFFFF"/>
        <w:ind w:left="720"/>
        <w:jc w:val="both"/>
        <w:rPr>
          <w:b/>
          <w:sz w:val="28"/>
        </w:rPr>
      </w:pPr>
    </w:p>
    <w:p w:rsidR="00D82714" w:rsidRPr="00DD454C" w:rsidRDefault="00DD454C" w:rsidP="00DD454C">
      <w:pPr>
        <w:shd w:val="clear" w:color="auto" w:fill="FFFFFF"/>
        <w:jc w:val="both"/>
        <w:rPr>
          <w:sz w:val="28"/>
        </w:rPr>
      </w:pPr>
      <w:r w:rsidRPr="00DD454C">
        <w:rPr>
          <w:sz w:val="28"/>
        </w:rPr>
        <w:t xml:space="preserve"> Антикоррупционная политика </w:t>
      </w:r>
      <w:r w:rsidR="00D82714" w:rsidRPr="00DD454C">
        <w:rPr>
          <w:sz w:val="28"/>
        </w:rPr>
        <w:t xml:space="preserve">муниципального общеобразовательного </w:t>
      </w:r>
      <w:r w:rsidRPr="00DD454C">
        <w:rPr>
          <w:sz w:val="28"/>
        </w:rPr>
        <w:t xml:space="preserve">казенного  учреждения «Устьпёрская основная общеобразовательная школа» </w:t>
      </w:r>
      <w:r w:rsidR="00D82714" w:rsidRPr="00DD454C">
        <w:rPr>
          <w:sz w:val="28"/>
        </w:rPr>
        <w:t>(далее – Школа) разработана 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Федерации.</w:t>
      </w:r>
    </w:p>
    <w:p w:rsidR="00D82714" w:rsidRPr="00DD454C" w:rsidRDefault="00D82714" w:rsidP="00D82714">
      <w:pPr>
        <w:shd w:val="clear" w:color="auto" w:fill="FFFFFF"/>
        <w:ind w:firstLine="709"/>
        <w:jc w:val="both"/>
        <w:rPr>
          <w:sz w:val="28"/>
        </w:rPr>
      </w:pPr>
      <w:r w:rsidRPr="00DD454C">
        <w:rPr>
          <w:sz w:val="28"/>
        </w:rPr>
        <w:t>Антикоррупционная политика Школы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Школы.</w:t>
      </w:r>
    </w:p>
    <w:p w:rsidR="00D82714" w:rsidRPr="00DD454C" w:rsidRDefault="00D82714" w:rsidP="00D82714">
      <w:pPr>
        <w:shd w:val="clear" w:color="auto" w:fill="FFFFFF"/>
        <w:ind w:firstLine="709"/>
        <w:jc w:val="both"/>
        <w:rPr>
          <w:sz w:val="28"/>
        </w:rPr>
      </w:pPr>
    </w:p>
    <w:p w:rsidR="00D82714" w:rsidRPr="00DD454C" w:rsidRDefault="00D82714" w:rsidP="00D82714">
      <w:pPr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b/>
          <w:bCs/>
          <w:sz w:val="28"/>
        </w:rPr>
      </w:pPr>
      <w:r w:rsidRPr="00DD454C">
        <w:rPr>
          <w:b/>
          <w:bCs/>
          <w:sz w:val="28"/>
        </w:rPr>
        <w:t>Цели и задачи</w:t>
      </w:r>
    </w:p>
    <w:p w:rsidR="00D82714" w:rsidRPr="00DD454C" w:rsidRDefault="00D82714" w:rsidP="00D82714">
      <w:pPr>
        <w:shd w:val="clear" w:color="auto" w:fill="FFFFFF"/>
        <w:ind w:firstLine="709"/>
        <w:jc w:val="both"/>
        <w:rPr>
          <w:sz w:val="28"/>
        </w:rPr>
      </w:pPr>
    </w:p>
    <w:p w:rsidR="00D82714" w:rsidRPr="00DD454C" w:rsidRDefault="00D82714" w:rsidP="00D82714">
      <w:pPr>
        <w:shd w:val="clear" w:color="auto" w:fill="FFFFFF"/>
        <w:ind w:firstLine="709"/>
        <w:jc w:val="both"/>
        <w:rPr>
          <w:sz w:val="28"/>
        </w:rPr>
      </w:pPr>
      <w:r w:rsidRPr="00DD454C">
        <w:rPr>
          <w:sz w:val="28"/>
        </w:rPr>
        <w:t>1.1. Основными целями Антикоррупционной политики Школы являются:</w:t>
      </w:r>
    </w:p>
    <w:p w:rsidR="00D82714" w:rsidRPr="00DD454C" w:rsidRDefault="00D82714" w:rsidP="00D82714">
      <w:pPr>
        <w:shd w:val="clear" w:color="auto" w:fill="FFFFFF"/>
        <w:ind w:firstLine="709"/>
        <w:jc w:val="both"/>
        <w:rPr>
          <w:sz w:val="28"/>
        </w:rPr>
      </w:pPr>
      <w:r w:rsidRPr="00DD454C">
        <w:rPr>
          <w:sz w:val="28"/>
        </w:rPr>
        <w:t xml:space="preserve">- </w:t>
      </w:r>
      <w:bookmarkStart w:id="0" w:name="_GoBack"/>
      <w:bookmarkEnd w:id="0"/>
      <w:r w:rsidRPr="00DD454C">
        <w:rPr>
          <w:sz w:val="28"/>
        </w:rPr>
        <w:t>предупреждение коррупции в Школе;</w:t>
      </w:r>
    </w:p>
    <w:p w:rsidR="00D82714" w:rsidRPr="00DD454C" w:rsidRDefault="00DD454C" w:rsidP="00D82714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82714" w:rsidRPr="00DD454C">
        <w:rPr>
          <w:sz w:val="28"/>
        </w:rPr>
        <w:t>обеспечение неотвратимости наказания за коррупционные проявления;</w:t>
      </w:r>
    </w:p>
    <w:p w:rsidR="00D82714" w:rsidRPr="00DD454C" w:rsidRDefault="00D82714" w:rsidP="00D82714">
      <w:pPr>
        <w:shd w:val="clear" w:color="auto" w:fill="FFFFFF"/>
        <w:ind w:firstLine="709"/>
        <w:jc w:val="both"/>
        <w:rPr>
          <w:sz w:val="28"/>
        </w:rPr>
      </w:pPr>
      <w:r w:rsidRPr="00DD454C">
        <w:rPr>
          <w:sz w:val="28"/>
        </w:rPr>
        <w:t>- формирование антикоррупционного сознания у работников Школы.</w:t>
      </w:r>
    </w:p>
    <w:p w:rsidR="00D82714" w:rsidRPr="00DD454C" w:rsidRDefault="00D82714" w:rsidP="00D82714">
      <w:pPr>
        <w:shd w:val="clear" w:color="auto" w:fill="FFFFFF"/>
        <w:ind w:firstLine="709"/>
        <w:jc w:val="both"/>
        <w:rPr>
          <w:sz w:val="28"/>
        </w:rPr>
      </w:pPr>
      <w:r w:rsidRPr="00DD454C">
        <w:rPr>
          <w:sz w:val="28"/>
        </w:rPr>
        <w:t>1.2. Основные задачи Антикоррупционной политики Школы:</w:t>
      </w:r>
    </w:p>
    <w:p w:rsidR="00D82714" w:rsidRPr="00DD454C" w:rsidRDefault="00D82714" w:rsidP="00D82714">
      <w:pPr>
        <w:shd w:val="clear" w:color="auto" w:fill="FFFFFF"/>
        <w:ind w:firstLine="709"/>
        <w:jc w:val="both"/>
        <w:rPr>
          <w:sz w:val="28"/>
        </w:rPr>
      </w:pPr>
      <w:r w:rsidRPr="00DD454C">
        <w:rPr>
          <w:sz w:val="28"/>
        </w:rPr>
        <w:t>- формирование у работников единообразного понимания позиции Школы о неприятии коррупции в любых формах и проявлениях;</w:t>
      </w:r>
    </w:p>
    <w:p w:rsidR="00D82714" w:rsidRPr="00DD454C" w:rsidRDefault="00D82714" w:rsidP="00D82714">
      <w:pPr>
        <w:shd w:val="clear" w:color="auto" w:fill="FFFFFF"/>
        <w:ind w:firstLine="709"/>
        <w:jc w:val="both"/>
        <w:rPr>
          <w:sz w:val="28"/>
        </w:rPr>
      </w:pPr>
      <w:r w:rsidRPr="00DD454C">
        <w:rPr>
          <w:sz w:val="28"/>
        </w:rPr>
        <w:t>- установление о</w:t>
      </w:r>
      <w:r w:rsidR="00DD454C">
        <w:rPr>
          <w:sz w:val="28"/>
        </w:rPr>
        <w:t>бязанности работников Школы</w:t>
      </w:r>
      <w:r w:rsidRPr="00DD454C">
        <w:rPr>
          <w:sz w:val="28"/>
        </w:rPr>
        <w:t xml:space="preserve"> знать и соблюдать ключевые нормы антикоррупционного законодательства, требования настоящей политики;</w:t>
      </w:r>
    </w:p>
    <w:p w:rsidR="00D82714" w:rsidRPr="00DD454C" w:rsidRDefault="00D82714" w:rsidP="00D82714">
      <w:pPr>
        <w:shd w:val="clear" w:color="auto" w:fill="FFFFFF"/>
        <w:ind w:firstLine="709"/>
        <w:jc w:val="both"/>
        <w:rPr>
          <w:sz w:val="28"/>
        </w:rPr>
      </w:pPr>
      <w:r w:rsidRPr="00DD454C">
        <w:rPr>
          <w:sz w:val="28"/>
        </w:rPr>
        <w:t>- минимизация риска вовлечения работников Школы в коррупционную деятельность;</w:t>
      </w:r>
    </w:p>
    <w:p w:rsidR="00D82714" w:rsidRPr="00DD454C" w:rsidRDefault="00D82714" w:rsidP="00D82714">
      <w:pPr>
        <w:shd w:val="clear" w:color="auto" w:fill="FFFFFF"/>
        <w:ind w:firstLine="709"/>
        <w:jc w:val="both"/>
        <w:rPr>
          <w:sz w:val="28"/>
        </w:rPr>
      </w:pPr>
      <w:r w:rsidRPr="00DD454C">
        <w:rPr>
          <w:sz w:val="28"/>
        </w:rPr>
        <w:lastRenderedPageBreak/>
        <w:t>- обеспечение ответственности работников за коррупционные проявления;</w:t>
      </w:r>
    </w:p>
    <w:p w:rsidR="00D82714" w:rsidRPr="00DD454C" w:rsidRDefault="00D82714" w:rsidP="00D82714">
      <w:pPr>
        <w:shd w:val="clear" w:color="auto" w:fill="FFFFFF"/>
        <w:ind w:firstLine="709"/>
        <w:jc w:val="both"/>
        <w:rPr>
          <w:sz w:val="28"/>
        </w:rPr>
      </w:pPr>
      <w:r w:rsidRPr="00DD454C">
        <w:rPr>
          <w:sz w:val="28"/>
        </w:rPr>
        <w:t>- мониторинг эффективности внедренных антикоррупционных мер (стандартов, процедур и т.п.).</w:t>
      </w:r>
    </w:p>
    <w:p w:rsidR="00D82714" w:rsidRPr="00DD454C" w:rsidRDefault="00D82714" w:rsidP="00D82714">
      <w:pPr>
        <w:shd w:val="clear" w:color="auto" w:fill="FFFFFF"/>
        <w:ind w:firstLine="709"/>
        <w:jc w:val="both"/>
        <w:rPr>
          <w:sz w:val="28"/>
        </w:rPr>
      </w:pPr>
    </w:p>
    <w:p w:rsidR="00D82714" w:rsidRPr="00DD454C" w:rsidRDefault="00D82714" w:rsidP="00D82714">
      <w:pPr>
        <w:numPr>
          <w:ilvl w:val="0"/>
          <w:numId w:val="19"/>
        </w:numPr>
        <w:shd w:val="clear" w:color="auto" w:fill="FFFFFF"/>
        <w:suppressAutoHyphens w:val="0"/>
        <w:ind w:left="0" w:firstLine="709"/>
        <w:jc w:val="both"/>
        <w:rPr>
          <w:b/>
          <w:bCs/>
          <w:sz w:val="28"/>
        </w:rPr>
      </w:pPr>
      <w:r w:rsidRPr="00DD454C">
        <w:rPr>
          <w:b/>
          <w:bCs/>
          <w:sz w:val="28"/>
        </w:rPr>
        <w:t>Используемые понятия и определения</w:t>
      </w:r>
    </w:p>
    <w:p w:rsidR="00D82714" w:rsidRPr="00DD454C" w:rsidRDefault="00D82714" w:rsidP="00D82714">
      <w:pPr>
        <w:shd w:val="clear" w:color="auto" w:fill="FFFFFF"/>
        <w:ind w:firstLine="709"/>
        <w:jc w:val="both"/>
        <w:rPr>
          <w:sz w:val="28"/>
        </w:rPr>
      </w:pPr>
    </w:p>
    <w:p w:rsidR="00D82714" w:rsidRPr="00DD454C" w:rsidRDefault="00D82714" w:rsidP="00D82714">
      <w:pPr>
        <w:shd w:val="clear" w:color="auto" w:fill="FFFFFF"/>
        <w:ind w:firstLine="709"/>
        <w:jc w:val="both"/>
        <w:rPr>
          <w:sz w:val="28"/>
        </w:rPr>
      </w:pPr>
      <w:r w:rsidRPr="00DD454C">
        <w:rPr>
          <w:i/>
          <w:sz w:val="28"/>
        </w:rPr>
        <w:t>Коррупция</w:t>
      </w:r>
      <w:r w:rsidRPr="00DD454C">
        <w:rPr>
          <w:sz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</w:t>
      </w:r>
    </w:p>
    <w:p w:rsidR="00AD2DD3" w:rsidRPr="00112A00" w:rsidRDefault="00AD2DD3" w:rsidP="004B7E0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</w:t>
      </w:r>
      <w:r w:rsidRPr="00112A00">
        <w:rPr>
          <w:sz w:val="28"/>
          <w:szCs w:val="28"/>
        </w:rPr>
        <w:t xml:space="preserve">перечисленных деяний от имени или в интересах юридического лица (пункт 1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112A00">
          <w:rPr>
            <w:sz w:val="28"/>
            <w:szCs w:val="28"/>
          </w:rPr>
          <w:t>2008 г</w:t>
        </w:r>
      </w:smartTag>
      <w:r w:rsidRPr="00112A00">
        <w:rPr>
          <w:sz w:val="28"/>
          <w:szCs w:val="28"/>
        </w:rPr>
        <w:t>. № 273-ФЗ «О противодействии коррупции»).</w:t>
      </w:r>
    </w:p>
    <w:p w:rsidR="006C0DE0" w:rsidRPr="00112A00" w:rsidRDefault="006C0DE0" w:rsidP="004B7E0A">
      <w:pPr>
        <w:spacing w:line="240" w:lineRule="atLeast"/>
        <w:jc w:val="both"/>
        <w:rPr>
          <w:sz w:val="28"/>
          <w:szCs w:val="28"/>
        </w:rPr>
      </w:pPr>
      <w:r w:rsidRPr="00112A00">
        <w:rPr>
          <w:i/>
          <w:color w:val="000000"/>
          <w:spacing w:val="-3"/>
          <w:sz w:val="28"/>
          <w:szCs w:val="28"/>
        </w:rPr>
        <w:t xml:space="preserve">          Коррупционное правонарушение</w:t>
      </w:r>
      <w:r w:rsidRPr="00112A00">
        <w:rPr>
          <w:color w:val="000000"/>
          <w:spacing w:val="-3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 w:rsidRPr="00112A00">
        <w:rPr>
          <w:i/>
          <w:sz w:val="28"/>
          <w:szCs w:val="28"/>
        </w:rPr>
        <w:t>Противодействие коррупции</w:t>
      </w:r>
      <w:r w:rsidRPr="00112A00">
        <w:rPr>
          <w:sz w:val="28"/>
          <w:szCs w:val="28"/>
        </w:rPr>
        <w:t xml:space="preserve"> – деятельность федеральных органов государственной власти, органов</w:t>
      </w:r>
      <w:r>
        <w:rPr>
          <w:sz w:val="28"/>
          <w:szCs w:val="28"/>
        </w:rPr>
        <w:t xml:space="preserve">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sz w:val="28"/>
            <w:szCs w:val="28"/>
          </w:rPr>
          <w:t>2008 г</w:t>
        </w:r>
      </w:smartTag>
      <w:r>
        <w:rPr>
          <w:sz w:val="28"/>
          <w:szCs w:val="28"/>
        </w:rPr>
        <w:t>. № 273-ФЗ «О противодействии коррупции»):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AD2DD3" w:rsidRPr="00112A00" w:rsidRDefault="00AD2DD3" w:rsidP="00A454D3">
      <w:pPr>
        <w:ind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6C0DE0" w:rsidRPr="00112A00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12A00">
        <w:rPr>
          <w:i/>
          <w:color w:val="000000"/>
          <w:spacing w:val="-3"/>
          <w:sz w:val="28"/>
          <w:szCs w:val="28"/>
        </w:rPr>
        <w:t xml:space="preserve">         Коррупционное правонарушение</w:t>
      </w:r>
      <w:r w:rsidRPr="00112A00">
        <w:rPr>
          <w:color w:val="000000"/>
          <w:spacing w:val="-3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C0DE0" w:rsidRPr="00112A00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12A00">
        <w:rPr>
          <w:i/>
          <w:color w:val="000000"/>
          <w:spacing w:val="-4"/>
          <w:sz w:val="28"/>
          <w:szCs w:val="28"/>
        </w:rPr>
        <w:t>Субъекты антикоррупционной политики</w:t>
      </w:r>
      <w:r w:rsidRPr="00112A00">
        <w:rPr>
          <w:color w:val="000000"/>
          <w:spacing w:val="-4"/>
          <w:sz w:val="28"/>
          <w:szCs w:val="28"/>
        </w:rPr>
        <w:t xml:space="preserve"> - органы государственной власти и мест</w:t>
      </w:r>
      <w:r w:rsidRPr="00112A00">
        <w:rPr>
          <w:color w:val="000000"/>
          <w:spacing w:val="-4"/>
          <w:sz w:val="28"/>
          <w:szCs w:val="28"/>
        </w:rPr>
        <w:softHyphen/>
        <w:t xml:space="preserve">ного </w:t>
      </w:r>
      <w:r w:rsidRPr="00112A00">
        <w:rPr>
          <w:color w:val="000000"/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 w:rsidRPr="00112A00">
        <w:rPr>
          <w:color w:val="000000"/>
          <w:spacing w:val="-3"/>
          <w:sz w:val="28"/>
          <w:szCs w:val="28"/>
        </w:rPr>
        <w:softHyphen/>
        <w:t xml:space="preserve">ние и реализацию мер антикоррупционной политики, граждане. </w:t>
      </w:r>
    </w:p>
    <w:p w:rsidR="006C0DE0" w:rsidRPr="00112A00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12A00">
        <w:rPr>
          <w:color w:val="000000"/>
          <w:spacing w:val="-3"/>
          <w:sz w:val="28"/>
          <w:szCs w:val="28"/>
        </w:rPr>
        <w:t>В Школе субъек</w:t>
      </w:r>
      <w:r w:rsidRPr="00112A00">
        <w:rPr>
          <w:color w:val="000000"/>
          <w:spacing w:val="-3"/>
          <w:sz w:val="28"/>
          <w:szCs w:val="28"/>
        </w:rPr>
        <w:softHyphen/>
        <w:t xml:space="preserve">тами </w:t>
      </w:r>
      <w:r w:rsidRPr="00112A00">
        <w:rPr>
          <w:color w:val="000000"/>
          <w:spacing w:val="-4"/>
          <w:sz w:val="28"/>
          <w:szCs w:val="28"/>
        </w:rPr>
        <w:t>антикоррупционной политики являются:</w:t>
      </w:r>
    </w:p>
    <w:p w:rsidR="006C0DE0" w:rsidRPr="00112A00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12A00">
        <w:rPr>
          <w:color w:val="000000"/>
          <w:spacing w:val="-3"/>
          <w:sz w:val="28"/>
          <w:szCs w:val="28"/>
        </w:rPr>
        <w:t>педагогический коллектив, учебно-вспомогательный персонал и обслуживаю</w:t>
      </w:r>
      <w:r w:rsidRPr="00112A00">
        <w:rPr>
          <w:color w:val="000000"/>
          <w:spacing w:val="-3"/>
          <w:sz w:val="28"/>
          <w:szCs w:val="28"/>
        </w:rPr>
        <w:softHyphen/>
        <w:t xml:space="preserve">щий </w:t>
      </w:r>
      <w:r w:rsidRPr="00112A00">
        <w:rPr>
          <w:color w:val="000000"/>
          <w:spacing w:val="-6"/>
          <w:sz w:val="28"/>
          <w:szCs w:val="28"/>
        </w:rPr>
        <w:t>персонал;</w:t>
      </w:r>
    </w:p>
    <w:p w:rsidR="006C0DE0" w:rsidRPr="00112A00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12A00">
        <w:rPr>
          <w:color w:val="000000"/>
          <w:spacing w:val="-3"/>
          <w:sz w:val="28"/>
          <w:szCs w:val="28"/>
        </w:rPr>
        <w:t>обучающиеся школы и их родители (законные представители);</w:t>
      </w:r>
    </w:p>
    <w:p w:rsidR="006C0DE0" w:rsidRPr="00112A00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12A00">
        <w:rPr>
          <w:color w:val="000000"/>
          <w:spacing w:val="-4"/>
          <w:sz w:val="28"/>
          <w:szCs w:val="28"/>
        </w:rPr>
        <w:lastRenderedPageBreak/>
        <w:t>физические и юридические лица, заинтересованные в качественном оказа</w:t>
      </w:r>
      <w:r w:rsidRPr="00112A00">
        <w:rPr>
          <w:color w:val="000000"/>
          <w:spacing w:val="-4"/>
          <w:sz w:val="28"/>
          <w:szCs w:val="28"/>
        </w:rPr>
        <w:softHyphen/>
        <w:t>нии образовательных услуг обучающимся школы.</w:t>
      </w:r>
    </w:p>
    <w:p w:rsidR="006C0DE0" w:rsidRPr="00112A00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12A00">
        <w:rPr>
          <w:i/>
          <w:color w:val="000000"/>
          <w:spacing w:val="-4"/>
          <w:sz w:val="28"/>
          <w:szCs w:val="28"/>
        </w:rPr>
        <w:t xml:space="preserve">      Субъекты коррупционных правонарушений</w:t>
      </w:r>
      <w:r w:rsidRPr="00112A00">
        <w:rPr>
          <w:color w:val="000000"/>
          <w:spacing w:val="-4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112A00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6C0DE0" w:rsidRPr="00112A00" w:rsidRDefault="006C0DE0" w:rsidP="00DD454C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12A00">
        <w:rPr>
          <w:i/>
          <w:color w:val="000000"/>
          <w:spacing w:val="-4"/>
          <w:sz w:val="28"/>
          <w:szCs w:val="28"/>
        </w:rPr>
        <w:t xml:space="preserve">       Предупреждение коррупции</w:t>
      </w:r>
      <w:r w:rsidRPr="00112A00">
        <w:rPr>
          <w:color w:val="000000"/>
          <w:spacing w:val="-4"/>
          <w:sz w:val="28"/>
          <w:szCs w:val="28"/>
        </w:rPr>
        <w:t xml:space="preserve"> - деятельность субъектов антикоррупционной поли</w:t>
      </w:r>
      <w:r w:rsidRPr="00112A00">
        <w:rPr>
          <w:color w:val="000000"/>
          <w:spacing w:val="-4"/>
          <w:sz w:val="28"/>
          <w:szCs w:val="28"/>
        </w:rPr>
        <w:softHyphen/>
        <w:t xml:space="preserve">тики, </w:t>
      </w:r>
      <w:r w:rsidRPr="00112A00">
        <w:rPr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Pr="00112A00">
        <w:rPr>
          <w:color w:val="000000"/>
          <w:spacing w:val="-3"/>
          <w:sz w:val="28"/>
          <w:szCs w:val="28"/>
        </w:rPr>
        <w:softHyphen/>
        <w:t xml:space="preserve">вий, </w:t>
      </w:r>
      <w:r w:rsidRPr="00112A00"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112A00">
        <w:rPr>
          <w:color w:val="000000"/>
          <w:spacing w:val="-4"/>
          <w:sz w:val="28"/>
          <w:szCs w:val="28"/>
        </w:rPr>
        <w:softHyphen/>
        <w:t>странению.</w:t>
      </w:r>
    </w:p>
    <w:p w:rsidR="00AD2DD3" w:rsidRPr="00112A00" w:rsidRDefault="00AD2DD3" w:rsidP="00A454D3">
      <w:pPr>
        <w:ind w:firstLine="624"/>
        <w:jc w:val="both"/>
        <w:rPr>
          <w:sz w:val="28"/>
          <w:szCs w:val="28"/>
        </w:rPr>
      </w:pPr>
      <w:r w:rsidRPr="00112A00">
        <w:rPr>
          <w:i/>
          <w:sz w:val="28"/>
          <w:szCs w:val="28"/>
        </w:rPr>
        <w:t>Организация</w:t>
      </w:r>
      <w:r w:rsidRPr="00112A00">
        <w:rPr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AD2DD3" w:rsidRPr="00112A00" w:rsidRDefault="00AD2DD3" w:rsidP="00A454D3">
      <w:pPr>
        <w:ind w:firstLine="624"/>
        <w:jc w:val="both"/>
        <w:rPr>
          <w:sz w:val="28"/>
          <w:szCs w:val="28"/>
        </w:rPr>
      </w:pPr>
      <w:r w:rsidRPr="00112A00">
        <w:rPr>
          <w:i/>
          <w:sz w:val="28"/>
          <w:szCs w:val="28"/>
        </w:rPr>
        <w:t>Контрагент</w:t>
      </w:r>
      <w:r w:rsidRPr="00112A00">
        <w:rPr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D2DD3" w:rsidRPr="00112A00" w:rsidRDefault="00AD2DD3" w:rsidP="00A454D3">
      <w:pPr>
        <w:ind w:firstLine="624"/>
        <w:jc w:val="both"/>
        <w:rPr>
          <w:sz w:val="28"/>
          <w:szCs w:val="28"/>
        </w:rPr>
      </w:pPr>
      <w:r w:rsidRPr="00112A00">
        <w:rPr>
          <w:i/>
          <w:sz w:val="28"/>
          <w:szCs w:val="28"/>
        </w:rPr>
        <w:t>Взятка</w:t>
      </w:r>
      <w:r w:rsidRPr="00112A00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D2DD3" w:rsidRPr="00112A00" w:rsidRDefault="00AD2DD3" w:rsidP="00A454D3">
      <w:pPr>
        <w:ind w:firstLine="624"/>
        <w:jc w:val="both"/>
        <w:rPr>
          <w:sz w:val="28"/>
          <w:szCs w:val="28"/>
        </w:rPr>
      </w:pPr>
      <w:r w:rsidRPr="00112A00">
        <w:rPr>
          <w:i/>
          <w:sz w:val="28"/>
          <w:szCs w:val="28"/>
        </w:rPr>
        <w:t>Коммерческий подкуп</w:t>
      </w:r>
      <w:r w:rsidRPr="00112A00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AD2DD3" w:rsidRDefault="00AD2DD3" w:rsidP="00A454D3">
      <w:pPr>
        <w:autoSpaceDE w:val="0"/>
        <w:ind w:firstLine="624"/>
        <w:jc w:val="both"/>
        <w:rPr>
          <w:sz w:val="28"/>
          <w:szCs w:val="28"/>
        </w:rPr>
      </w:pPr>
      <w:r w:rsidRPr="00112A00">
        <w:rPr>
          <w:i/>
          <w:sz w:val="28"/>
          <w:szCs w:val="28"/>
        </w:rPr>
        <w:t>Конфликт интересов</w:t>
      </w:r>
      <w:r w:rsidRPr="00112A0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 w:rsidRPr="00112A00">
        <w:rPr>
          <w:i/>
          <w:sz w:val="28"/>
          <w:szCs w:val="28"/>
        </w:rPr>
        <w:t>Личная заинтересованность работника (представителя организации)</w:t>
      </w:r>
      <w:r w:rsidRPr="00112A0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</w:t>
      </w:r>
      <w:r>
        <w:rPr>
          <w:sz w:val="28"/>
          <w:szCs w:val="28"/>
        </w:rPr>
        <w:lastRenderedPageBreak/>
        <w:t>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D2DD3" w:rsidRPr="00640070" w:rsidRDefault="00AD2DD3" w:rsidP="00A454D3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D2DD3" w:rsidRPr="00640070" w:rsidRDefault="00D330C6" w:rsidP="00D330C6">
      <w:pPr>
        <w:pStyle w:val="1"/>
        <w:tabs>
          <w:tab w:val="clear" w:pos="0"/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2DD3" w:rsidRPr="00640070">
        <w:rPr>
          <w:rFonts w:ascii="Times New Roman" w:hAnsi="Times New Roman" w:cs="Times New Roman"/>
          <w:sz w:val="28"/>
          <w:szCs w:val="28"/>
        </w:rPr>
        <w:t>Основные принципы антикоррупц</w:t>
      </w:r>
      <w:r w:rsidR="00640070" w:rsidRPr="00640070">
        <w:rPr>
          <w:rFonts w:ascii="Times New Roman" w:hAnsi="Times New Roman" w:cs="Times New Roman"/>
          <w:sz w:val="28"/>
          <w:szCs w:val="28"/>
        </w:rPr>
        <w:t>ионной  деятельности Школы</w:t>
      </w:r>
    </w:p>
    <w:p w:rsidR="00AD2DD3" w:rsidRDefault="00AD2DD3" w:rsidP="00A454D3"/>
    <w:p w:rsidR="00AD2DD3" w:rsidRPr="00112A00" w:rsidRDefault="00AD2DD3" w:rsidP="00A454D3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Системы м</w:t>
      </w:r>
      <w:r w:rsidR="00640070">
        <w:rPr>
          <w:rFonts w:ascii="Times New Roman" w:hAnsi="Times New Roman" w:cs="Times New Roman"/>
          <w:b w:val="0"/>
          <w:sz w:val="28"/>
          <w:szCs w:val="28"/>
        </w:rPr>
        <w:t>ер противодействия коррупции в Ш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коле основывается на </w:t>
      </w:r>
      <w:r w:rsidRPr="00112A00">
        <w:rPr>
          <w:rFonts w:ascii="Times New Roman" w:hAnsi="Times New Roman" w:cs="Times New Roman"/>
          <w:b w:val="0"/>
          <w:sz w:val="28"/>
          <w:szCs w:val="28"/>
        </w:rPr>
        <w:t>следующихключевых принципах:</w:t>
      </w:r>
    </w:p>
    <w:p w:rsidR="00AD2DD3" w:rsidRPr="00112A00" w:rsidRDefault="00AD2DD3" w:rsidP="00A454D3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>Принцип соответствия политики организации действующему законод</w:t>
      </w:r>
      <w:r w:rsidR="00DC383F" w:rsidRPr="00112A00">
        <w:rPr>
          <w:sz w:val="28"/>
          <w:szCs w:val="28"/>
        </w:rPr>
        <w:t>ательству и общепринятым нормам</w:t>
      </w:r>
    </w:p>
    <w:p w:rsidR="00AD2DD3" w:rsidRPr="00112A00" w:rsidRDefault="00AD2DD3" w:rsidP="00A454D3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AD2DD3" w:rsidRPr="00112A00" w:rsidRDefault="00AD2DD3" w:rsidP="00A454D3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>Прин</w:t>
      </w:r>
      <w:r w:rsidR="00DC383F" w:rsidRPr="00112A00">
        <w:rPr>
          <w:sz w:val="28"/>
          <w:szCs w:val="28"/>
        </w:rPr>
        <w:t>цип личного примера руководства</w:t>
      </w:r>
    </w:p>
    <w:p w:rsidR="00AD2DD3" w:rsidRPr="00112A00" w:rsidRDefault="00AD2DD3" w:rsidP="00A454D3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>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D2DD3" w:rsidRPr="00112A00" w:rsidRDefault="00AD2DD3" w:rsidP="00A454D3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>П</w:t>
      </w:r>
      <w:r w:rsidR="00DC383F" w:rsidRPr="00112A00">
        <w:rPr>
          <w:sz w:val="28"/>
          <w:szCs w:val="28"/>
        </w:rPr>
        <w:t>ринцип вовлеченности работников</w:t>
      </w:r>
    </w:p>
    <w:p w:rsidR="00AD2DD3" w:rsidRPr="00112A00" w:rsidRDefault="00AD2DD3" w:rsidP="00A454D3">
      <w:pPr>
        <w:pStyle w:val="11"/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>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D2DD3" w:rsidRPr="00112A00" w:rsidRDefault="00AD2DD3" w:rsidP="00A454D3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>Принцип соразмерности антикоррупц</w:t>
      </w:r>
      <w:r w:rsidR="00DC383F" w:rsidRPr="00112A00">
        <w:rPr>
          <w:sz w:val="28"/>
          <w:szCs w:val="28"/>
        </w:rPr>
        <w:t>ионных процедур риску коррупции</w:t>
      </w:r>
    </w:p>
    <w:p w:rsidR="00AD2DD3" w:rsidRPr="00112A00" w:rsidRDefault="00AD2DD3" w:rsidP="00A454D3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>Разработка и выполнение комплекса мероприятий, позволяющих снизить вероятность вовлечения школы, ее руководителей и сотрудников в коррупционную деятельность, осуществляется с учетом существующих в деятельности данной школы коррупционных рисков.</w:t>
      </w:r>
    </w:p>
    <w:p w:rsidR="00AD2DD3" w:rsidRPr="00112A00" w:rsidRDefault="00AD2DD3" w:rsidP="00A454D3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>Принцип эффективно</w:t>
      </w:r>
      <w:r w:rsidR="00DC383F" w:rsidRPr="00112A00">
        <w:rPr>
          <w:sz w:val="28"/>
          <w:szCs w:val="28"/>
        </w:rPr>
        <w:t>сти  антикоррупционных процедур</w:t>
      </w:r>
    </w:p>
    <w:p w:rsidR="00AD2DD3" w:rsidRPr="00112A00" w:rsidRDefault="00AD2DD3" w:rsidP="00A454D3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AD2DD3" w:rsidRPr="00112A00" w:rsidRDefault="00AD2DD3" w:rsidP="00A454D3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>Принцип ответственности и неотвратимости наказания.</w:t>
      </w:r>
    </w:p>
    <w:p w:rsidR="00AD2DD3" w:rsidRPr="00112A00" w:rsidRDefault="00AD2DD3" w:rsidP="00A454D3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>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AD2DD3" w:rsidRPr="00112A00" w:rsidRDefault="00AD2DD3" w:rsidP="00A454D3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 xml:space="preserve">Принцип открытости  </w:t>
      </w:r>
    </w:p>
    <w:p w:rsidR="00AD2DD3" w:rsidRPr="00112A00" w:rsidRDefault="00AD2DD3" w:rsidP="00A454D3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>Информирование контрагентов, партнеров и общественности о принятых в школе антикоррупционных стандартах ведения деятельности.</w:t>
      </w:r>
    </w:p>
    <w:p w:rsidR="00AD2DD3" w:rsidRPr="00112A00" w:rsidRDefault="00AD2DD3" w:rsidP="00A454D3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t>Принцип постоянного кон</w:t>
      </w:r>
      <w:r w:rsidR="00DC383F" w:rsidRPr="00112A00">
        <w:rPr>
          <w:sz w:val="28"/>
          <w:szCs w:val="28"/>
        </w:rPr>
        <w:t>троля и регулярного мониторинга</w:t>
      </w:r>
    </w:p>
    <w:p w:rsidR="00AD2DD3" w:rsidRPr="00112A00" w:rsidRDefault="00AD2DD3" w:rsidP="00D330C6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 w:rsidRPr="00112A00">
        <w:rPr>
          <w:sz w:val="28"/>
          <w:szCs w:val="28"/>
        </w:rPr>
        <w:lastRenderedPageBreak/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AD2DD3" w:rsidRDefault="00AD2DD3" w:rsidP="00A454D3">
      <w:pPr>
        <w:ind w:firstLine="624"/>
        <w:jc w:val="both"/>
        <w:rPr>
          <w:b/>
          <w:i/>
          <w:sz w:val="28"/>
          <w:szCs w:val="28"/>
        </w:rPr>
      </w:pPr>
    </w:p>
    <w:p w:rsidR="00AD2DD3" w:rsidRDefault="00AD2DD3" w:rsidP="00D330C6">
      <w:pPr>
        <w:jc w:val="both"/>
        <w:rPr>
          <w:b/>
          <w:i/>
          <w:sz w:val="28"/>
          <w:szCs w:val="28"/>
        </w:rPr>
      </w:pPr>
      <w:r w:rsidRPr="00D330C6">
        <w:rPr>
          <w:b/>
          <w:sz w:val="28"/>
          <w:szCs w:val="28"/>
        </w:rPr>
        <w:t>4.Область применения политики и круг лиц, попадающих под ее действие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кругом лиц, попадающих под действие политики, являются </w:t>
      </w:r>
      <w:r w:rsidRPr="009C0320">
        <w:rPr>
          <w:sz w:val="28"/>
          <w:szCs w:val="28"/>
        </w:rPr>
        <w:t>работники школы</w:t>
      </w:r>
      <w:r>
        <w:rPr>
          <w:sz w:val="28"/>
          <w:szCs w:val="28"/>
        </w:rPr>
        <w:t xml:space="preserve">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</w:t>
      </w:r>
      <w:r w:rsidRPr="009C0320">
        <w:rPr>
          <w:sz w:val="28"/>
          <w:szCs w:val="28"/>
        </w:rPr>
        <w:t>для школы</w:t>
      </w:r>
      <w:r>
        <w:rPr>
          <w:sz w:val="28"/>
          <w:szCs w:val="28"/>
        </w:rPr>
        <w:t xml:space="preserve">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AD2DD3" w:rsidRDefault="00AD2DD3" w:rsidP="00A454D3">
      <w:pPr>
        <w:ind w:firstLine="624"/>
        <w:jc w:val="both"/>
        <w:rPr>
          <w:i/>
          <w:sz w:val="28"/>
          <w:szCs w:val="28"/>
        </w:rPr>
      </w:pPr>
    </w:p>
    <w:p w:rsidR="00AD2DD3" w:rsidRDefault="00D330C6" w:rsidP="00D330C6">
      <w:pPr>
        <w:pStyle w:val="2"/>
        <w:ind w:firstLine="0"/>
      </w:pPr>
      <w:r w:rsidRPr="00D330C6">
        <w:rPr>
          <w:i w:val="0"/>
        </w:rPr>
        <w:t xml:space="preserve">5. </w:t>
      </w:r>
      <w:r w:rsidR="00AD2DD3" w:rsidRPr="00D330C6">
        <w:rPr>
          <w:i w:val="0"/>
        </w:rPr>
        <w:t>Определение должностных лиц школы, ответственных за реализацию антикоррупционной  политики</w:t>
      </w:r>
    </w:p>
    <w:p w:rsidR="00D330C6" w:rsidRPr="00D330C6" w:rsidRDefault="00D330C6" w:rsidP="00D330C6"/>
    <w:p w:rsidR="00AD2DD3" w:rsidRDefault="00AD2DD3" w:rsidP="00D330C6">
      <w:pPr>
        <w:autoSpaceDE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C0320">
        <w:rPr>
          <w:sz w:val="28"/>
          <w:szCs w:val="28"/>
        </w:rPr>
        <w:t xml:space="preserve">школе </w:t>
      </w:r>
      <w:r>
        <w:rPr>
          <w:sz w:val="28"/>
          <w:szCs w:val="28"/>
        </w:rP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</w:t>
      </w:r>
      <w:r w:rsidRPr="009C032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. Задачи, функции и полномочия   директора в сфере противодействия коррупции определены его </w:t>
      </w:r>
      <w:r w:rsidRPr="009C0320">
        <w:rPr>
          <w:sz w:val="28"/>
          <w:szCs w:val="28"/>
        </w:rPr>
        <w:t>Должностной инструкцией</w:t>
      </w:r>
      <w:r>
        <w:rPr>
          <w:sz w:val="28"/>
          <w:szCs w:val="28"/>
        </w:rPr>
        <w:t xml:space="preserve">. </w:t>
      </w:r>
    </w:p>
    <w:p w:rsidR="00AD2DD3" w:rsidRDefault="00AD2DD3" w:rsidP="00A454D3">
      <w:pPr>
        <w:pStyle w:val="a5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Эти обязанности  включают в частности:</w:t>
      </w:r>
    </w:p>
    <w:p w:rsidR="00AD2DD3" w:rsidRDefault="00DC383F" w:rsidP="00DC383F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разработку 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AD2DD3" w:rsidRDefault="00DC383F" w:rsidP="00DC383F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школы;</w:t>
      </w:r>
    </w:p>
    <w:p w:rsidR="00AD2DD3" w:rsidRDefault="00DC383F" w:rsidP="00DC383F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0C6">
        <w:rPr>
          <w:sz w:val="28"/>
          <w:szCs w:val="28"/>
        </w:rPr>
        <w:t>организацию</w:t>
      </w:r>
      <w:r w:rsidR="00AD2DD3">
        <w:rPr>
          <w:sz w:val="28"/>
          <w:szCs w:val="28"/>
        </w:rPr>
        <w:t xml:space="preserve"> проведения оценки коррупционных рисков;</w:t>
      </w:r>
    </w:p>
    <w:p w:rsidR="00AD2DD3" w:rsidRDefault="00DC383F" w:rsidP="00DC383F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или иными лицами;</w:t>
      </w:r>
    </w:p>
    <w:p w:rsidR="00AD2DD3" w:rsidRDefault="00DC383F" w:rsidP="00DC383F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0C6">
        <w:rPr>
          <w:sz w:val="28"/>
          <w:szCs w:val="28"/>
        </w:rPr>
        <w:t>организацию</w:t>
      </w:r>
      <w:r w:rsidR="00AD2DD3">
        <w:rPr>
          <w:sz w:val="28"/>
          <w:szCs w:val="28"/>
        </w:rPr>
        <w:t xml:space="preserve"> заполнения и рассмотрения деклараций о конфликте интересов;</w:t>
      </w:r>
    </w:p>
    <w:p w:rsidR="00AD2DD3" w:rsidRDefault="00DC383F" w:rsidP="00DC383F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0C6">
        <w:rPr>
          <w:sz w:val="28"/>
          <w:szCs w:val="28"/>
        </w:rPr>
        <w:t>организацию</w:t>
      </w:r>
      <w:r w:rsidR="00AD2DD3">
        <w:rPr>
          <w:sz w:val="28"/>
          <w:szCs w:val="28"/>
        </w:rPr>
        <w:t xml:space="preserve">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D2DD3" w:rsidRDefault="00DC383F" w:rsidP="00DC383F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школы  по вопросам предупреждения и противодействия коррупции;</w:t>
      </w:r>
    </w:p>
    <w:p w:rsidR="00AD2DD3" w:rsidRDefault="00DC383F" w:rsidP="00DC383F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D2DD3">
        <w:rPr>
          <w:sz w:val="28"/>
          <w:szCs w:val="28"/>
        </w:rPr>
        <w:t>казание содействи</w:t>
      </w:r>
      <w:r>
        <w:rPr>
          <w:sz w:val="28"/>
          <w:szCs w:val="28"/>
        </w:rPr>
        <w:t xml:space="preserve">я  представителям </w:t>
      </w:r>
      <w:r w:rsidR="00AD2DD3">
        <w:rPr>
          <w:sz w:val="28"/>
          <w:szCs w:val="28"/>
        </w:rPr>
        <w:t>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D2DD3" w:rsidRDefault="00DC383F" w:rsidP="00DC383F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D2DD3">
        <w:rPr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материалов.</w:t>
      </w:r>
    </w:p>
    <w:p w:rsidR="00D330C6" w:rsidRDefault="00D330C6" w:rsidP="00D330C6">
      <w:pPr>
        <w:pStyle w:val="a5"/>
        <w:tabs>
          <w:tab w:val="left" w:pos="851"/>
        </w:tabs>
        <w:ind w:left="624"/>
        <w:jc w:val="both"/>
        <w:rPr>
          <w:sz w:val="28"/>
          <w:szCs w:val="28"/>
        </w:rPr>
      </w:pPr>
    </w:p>
    <w:p w:rsidR="00AD2DD3" w:rsidRPr="00D330C6" w:rsidRDefault="00AD2DD3" w:rsidP="00D330C6">
      <w:pPr>
        <w:rPr>
          <w:b/>
          <w:sz w:val="28"/>
          <w:szCs w:val="28"/>
        </w:rPr>
      </w:pPr>
      <w:r w:rsidRPr="00D330C6">
        <w:rPr>
          <w:b/>
          <w:sz w:val="28"/>
          <w:szCs w:val="28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AD2DD3" w:rsidRDefault="00AD2DD3" w:rsidP="00A454D3">
      <w:pPr>
        <w:ind w:firstLine="624"/>
        <w:jc w:val="both"/>
        <w:rPr>
          <w:b/>
          <w:i/>
          <w:sz w:val="28"/>
          <w:szCs w:val="28"/>
        </w:rPr>
      </w:pP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работников школы в связи с предупреждением и противодействием коррупции являются общими для всех сотрудников.</w:t>
      </w:r>
    </w:p>
    <w:p w:rsidR="00DC383F" w:rsidRDefault="00AD2DD3" w:rsidP="00DC383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AD2DD3" w:rsidRDefault="00DC383F" w:rsidP="00DC3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AD2DD3" w:rsidRDefault="00DC383F" w:rsidP="00DC38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AD2DD3" w:rsidRDefault="00DC383F" w:rsidP="00DC38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незамедлительно информировать директора школы, руководство школы о случаях склонения работника к совершению коррупционных правонарушений;</w:t>
      </w:r>
    </w:p>
    <w:p w:rsidR="00AD2DD3" w:rsidRDefault="00DC383F" w:rsidP="00DC38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незамедлительно информировать непосредственного начальника,   руководство школы о ставшей известной  информации о случаях совершения коррупционных правонарушений другими работниками, контрагентами школы или иными лицами;</w:t>
      </w:r>
    </w:p>
    <w:p w:rsidR="00AD2DD3" w:rsidRDefault="00DC383F" w:rsidP="00DC38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AD2DD3" w:rsidRPr="0027501B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положений статьи </w:t>
      </w:r>
      <w:r w:rsidRPr="009C0320">
        <w:rPr>
          <w:sz w:val="28"/>
          <w:szCs w:val="28"/>
        </w:rPr>
        <w:t>57 ТК РФ</w:t>
      </w:r>
      <w:r>
        <w:rPr>
          <w:sz w:val="28"/>
          <w:szCs w:val="28"/>
        </w:rPr>
        <w:t xml:space="preserve"> по соглашению сторон в трудовой договор, заключаемый с работником при приёме его на </w:t>
      </w:r>
      <w:r w:rsidR="00D330C6">
        <w:rPr>
          <w:sz w:val="28"/>
          <w:szCs w:val="28"/>
        </w:rPr>
        <w:t>работу в МОКУ Устьпёрскую ООШ</w:t>
      </w:r>
      <w:r>
        <w:rPr>
          <w:sz w:val="28"/>
          <w:szCs w:val="28"/>
        </w:rPr>
        <w:t xml:space="preserve"> могут  включаться права и обязанности работника и работодателя, установленные  </w:t>
      </w:r>
      <w:r w:rsidRPr="0027501B">
        <w:rPr>
          <w:sz w:val="28"/>
          <w:szCs w:val="28"/>
        </w:rPr>
        <w:t>данным</w:t>
      </w:r>
      <w:r w:rsidR="00D330C6">
        <w:rPr>
          <w:sz w:val="28"/>
          <w:szCs w:val="28"/>
        </w:rPr>
        <w:t xml:space="preserve"> локальным нормативным актом.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6C0DE0" w:rsidRDefault="006C0DE0" w:rsidP="00A454D3">
      <w:pPr>
        <w:ind w:firstLine="624"/>
        <w:jc w:val="both"/>
        <w:rPr>
          <w:sz w:val="28"/>
          <w:szCs w:val="28"/>
        </w:rPr>
      </w:pPr>
    </w:p>
    <w:p w:rsidR="006C0DE0" w:rsidRDefault="006C0DE0" w:rsidP="006C0DE0">
      <w:pPr>
        <w:pStyle w:val="aa"/>
        <w:spacing w:before="0" w:beforeAutospacing="0" w:after="0" w:afterAutospacing="0" w:line="240" w:lineRule="atLeast"/>
        <w:jc w:val="both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7. Деятельность комиссии по противодействию коррупции</w:t>
      </w:r>
    </w:p>
    <w:p w:rsidR="006C0DE0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0DE0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7.1. Комиссия по противодействию коррупции является совещательным органом, который систематически осуществляет комплекс мероприятий по:</w:t>
      </w:r>
    </w:p>
    <w:p w:rsidR="006C0DE0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-выявлению и устранению причин и условий, порождающих коррупцию;</w:t>
      </w:r>
    </w:p>
    <w:p w:rsidR="006C0DE0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-выработке оптимальных механизмов защиты от проникновения коррупции в школе, снижению коррупционных рисков;</w:t>
      </w:r>
    </w:p>
    <w:p w:rsidR="006C0DE0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-созданию единой общешкольной системы м</w:t>
      </w:r>
      <w:r w:rsidR="00A146B5">
        <w:rPr>
          <w:sz w:val="28"/>
          <w:szCs w:val="28"/>
        </w:rPr>
        <w:t>о</w:t>
      </w:r>
      <w:r>
        <w:rPr>
          <w:sz w:val="28"/>
          <w:szCs w:val="28"/>
        </w:rPr>
        <w:t>ниторинга и информирования сотрудников по проблемам коррупции;</w:t>
      </w:r>
    </w:p>
    <w:p w:rsidR="006C0DE0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-антикоррупционной пропаганде и воспитанию</w:t>
      </w:r>
      <w:r w:rsidR="00A146B5">
        <w:rPr>
          <w:sz w:val="28"/>
          <w:szCs w:val="28"/>
        </w:rPr>
        <w:t>;</w:t>
      </w:r>
    </w:p>
    <w:p w:rsidR="00A146B5" w:rsidRPr="007606F9" w:rsidRDefault="00A146B5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 в сферах с повышенным риском коррупции, а также формирования нетерпимого отношения к коррупции</w:t>
      </w:r>
    </w:p>
    <w:p w:rsidR="006C0DE0" w:rsidRPr="007606F9" w:rsidRDefault="00A146B5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7.2. </w:t>
      </w:r>
      <w:r w:rsidR="006C0DE0">
        <w:rPr>
          <w:color w:val="000000"/>
          <w:spacing w:val="-4"/>
          <w:sz w:val="28"/>
          <w:szCs w:val="28"/>
        </w:rPr>
        <w:t>Деятельность Комиссии</w:t>
      </w:r>
      <w:r w:rsidR="006C0DE0" w:rsidRPr="007606F9">
        <w:rPr>
          <w:color w:val="000000"/>
          <w:spacing w:val="-4"/>
          <w:sz w:val="28"/>
          <w:szCs w:val="28"/>
        </w:rPr>
        <w:t>:</w:t>
      </w:r>
    </w:p>
    <w:p w:rsidR="006C0DE0" w:rsidRPr="007606F9" w:rsidRDefault="00A146B5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у</w:t>
      </w:r>
      <w:r w:rsidR="006C0DE0" w:rsidRPr="007606F9">
        <w:rPr>
          <w:color w:val="000000"/>
          <w:spacing w:val="-3"/>
          <w:sz w:val="28"/>
          <w:szCs w:val="28"/>
        </w:rPr>
        <w:t>частвует в разработке и реализации приоритетных направлений   антикоррупцион</w:t>
      </w:r>
      <w:r w:rsidR="006C0DE0" w:rsidRPr="007606F9">
        <w:rPr>
          <w:color w:val="000000"/>
          <w:spacing w:val="-3"/>
          <w:sz w:val="28"/>
          <w:szCs w:val="28"/>
        </w:rPr>
        <w:softHyphen/>
        <w:t xml:space="preserve">ной </w:t>
      </w:r>
      <w:r w:rsidR="006C0DE0" w:rsidRPr="007606F9">
        <w:rPr>
          <w:color w:val="000000"/>
          <w:spacing w:val="-9"/>
          <w:sz w:val="28"/>
          <w:szCs w:val="28"/>
        </w:rPr>
        <w:t>политики.</w:t>
      </w:r>
    </w:p>
    <w:p w:rsidR="006C0DE0" w:rsidRPr="007606F9" w:rsidRDefault="00A146B5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к</w:t>
      </w:r>
      <w:r w:rsidR="006C0DE0" w:rsidRPr="007606F9">
        <w:rPr>
          <w:color w:val="000000"/>
          <w:spacing w:val="-3"/>
          <w:sz w:val="28"/>
          <w:szCs w:val="28"/>
        </w:rPr>
        <w:t>оординирует деятельность школы по устранению причин коррупции и усло</w:t>
      </w:r>
      <w:r w:rsidR="006C0DE0" w:rsidRPr="007606F9"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коррупции и её проявлений.</w:t>
      </w:r>
    </w:p>
    <w:p w:rsidR="006C0DE0" w:rsidRPr="007606F9" w:rsidRDefault="00A146B5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в</w:t>
      </w:r>
      <w:r w:rsidR="006C0DE0" w:rsidRPr="007606F9">
        <w:rPr>
          <w:color w:val="000000"/>
          <w:spacing w:val="-4"/>
          <w:sz w:val="28"/>
          <w:szCs w:val="28"/>
        </w:rPr>
        <w:t>носит предложения, направленные на реализацию мероприятий по устранению при</w:t>
      </w:r>
      <w:r w:rsidR="006C0DE0" w:rsidRPr="007606F9">
        <w:rPr>
          <w:color w:val="000000"/>
          <w:spacing w:val="-4"/>
          <w:sz w:val="28"/>
          <w:szCs w:val="28"/>
        </w:rPr>
        <w:softHyphen/>
        <w:t xml:space="preserve">чин и условий, способствующих </w:t>
      </w:r>
      <w:r w:rsidR="006C0DE0">
        <w:rPr>
          <w:color w:val="000000"/>
          <w:spacing w:val="-4"/>
          <w:sz w:val="28"/>
          <w:szCs w:val="28"/>
        </w:rPr>
        <w:t>коррупции в Ш</w:t>
      </w:r>
      <w:r w:rsidR="006C0DE0" w:rsidRPr="007606F9">
        <w:rPr>
          <w:color w:val="000000"/>
          <w:spacing w:val="-4"/>
          <w:sz w:val="28"/>
          <w:szCs w:val="28"/>
        </w:rPr>
        <w:t>коле.</w:t>
      </w:r>
    </w:p>
    <w:p w:rsidR="006C0DE0" w:rsidRPr="007606F9" w:rsidRDefault="00A146B5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в</w:t>
      </w:r>
      <w:r w:rsidR="006C0DE0" w:rsidRPr="007606F9">
        <w:rPr>
          <w:color w:val="000000"/>
          <w:spacing w:val="-4"/>
          <w:sz w:val="28"/>
          <w:szCs w:val="28"/>
        </w:rPr>
        <w:t>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6C0DE0" w:rsidRPr="007606F9" w:rsidRDefault="00A146B5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о</w:t>
      </w:r>
      <w:r w:rsidR="006C0DE0" w:rsidRPr="007606F9">
        <w:rPr>
          <w:color w:val="000000"/>
          <w:spacing w:val="-4"/>
          <w:sz w:val="28"/>
          <w:szCs w:val="28"/>
        </w:rPr>
        <w:t xml:space="preserve">казывает консультативную помощь субъектам антикоррупционной политики школы по </w:t>
      </w:r>
      <w:r w:rsidR="006C0DE0" w:rsidRPr="007606F9">
        <w:rPr>
          <w:color w:val="000000"/>
          <w:spacing w:val="-3"/>
          <w:sz w:val="28"/>
          <w:szCs w:val="28"/>
        </w:rPr>
        <w:t>вопросам, связанным с применением на практике общих принципов служебного поведе</w:t>
      </w:r>
      <w:r w:rsidR="006C0DE0" w:rsidRPr="007606F9">
        <w:rPr>
          <w:color w:val="000000"/>
          <w:spacing w:val="-3"/>
          <w:sz w:val="28"/>
          <w:szCs w:val="28"/>
        </w:rPr>
        <w:softHyphen/>
        <w:t>ния сотрудников, а также обучающихся и других участников</w:t>
      </w:r>
      <w:r w:rsidR="006C0DE0">
        <w:rPr>
          <w:color w:val="000000"/>
          <w:spacing w:val="-3"/>
          <w:sz w:val="28"/>
          <w:szCs w:val="28"/>
        </w:rPr>
        <w:t xml:space="preserve"> образовательной деятельности.</w:t>
      </w:r>
    </w:p>
    <w:p w:rsidR="006C0DE0" w:rsidRPr="007606F9" w:rsidRDefault="00A146B5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в</w:t>
      </w:r>
      <w:r w:rsidR="006C0DE0" w:rsidRPr="007606F9">
        <w:rPr>
          <w:color w:val="000000"/>
          <w:spacing w:val="-4"/>
          <w:sz w:val="28"/>
          <w:szCs w:val="28"/>
        </w:rPr>
        <w:t xml:space="preserve">заимодействует с правоохранительными органами по реализации мер, направленных на </w:t>
      </w:r>
      <w:r w:rsidR="006C0DE0" w:rsidRPr="007606F9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="006C0DE0" w:rsidRPr="007606F9">
        <w:rPr>
          <w:color w:val="000000"/>
          <w:spacing w:val="-7"/>
          <w:sz w:val="28"/>
          <w:szCs w:val="28"/>
        </w:rPr>
        <w:t>правона</w:t>
      </w:r>
      <w:r w:rsidR="006C0DE0" w:rsidRPr="007606F9">
        <w:rPr>
          <w:color w:val="000000"/>
          <w:spacing w:val="-7"/>
          <w:sz w:val="28"/>
          <w:szCs w:val="28"/>
        </w:rPr>
        <w:softHyphen/>
        <w:t>рушений.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sz w:val="28"/>
          <w:szCs w:val="28"/>
        </w:rPr>
        <w:t> </w:t>
      </w:r>
    </w:p>
    <w:p w:rsidR="006C0DE0" w:rsidRPr="00DC383F" w:rsidRDefault="00DC383F" w:rsidP="006C0DE0">
      <w:pPr>
        <w:pStyle w:val="aa"/>
        <w:spacing w:before="0" w:beforeAutospacing="0" w:after="0" w:afterAutospacing="0" w:line="240" w:lineRule="atLeast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7.3</w:t>
      </w:r>
      <w:r w:rsidR="00A146B5" w:rsidRPr="00A146B5">
        <w:rPr>
          <w:bCs/>
          <w:color w:val="000000"/>
          <w:spacing w:val="-4"/>
          <w:sz w:val="28"/>
          <w:szCs w:val="28"/>
        </w:rPr>
        <w:t xml:space="preserve">. </w:t>
      </w:r>
      <w:r w:rsidR="006C0DE0" w:rsidRPr="00A146B5">
        <w:rPr>
          <w:bCs/>
          <w:color w:val="000000"/>
          <w:spacing w:val="-4"/>
          <w:sz w:val="28"/>
          <w:szCs w:val="28"/>
        </w:rPr>
        <w:t>Порядок формирования и деятельность Комиссии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z w:val="28"/>
          <w:szCs w:val="28"/>
        </w:rPr>
        <w:t>Комиссия состоит из 5членов</w:t>
      </w:r>
      <w:r w:rsidR="00DC383F">
        <w:rPr>
          <w:sz w:val="28"/>
          <w:szCs w:val="28"/>
        </w:rPr>
        <w:t xml:space="preserve">. </w:t>
      </w:r>
      <w:r w:rsidRPr="007606F9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7606F9">
        <w:rPr>
          <w:color w:val="000000"/>
          <w:spacing w:val="-3"/>
          <w:sz w:val="28"/>
          <w:szCs w:val="28"/>
        </w:rPr>
        <w:t xml:space="preserve">рассматривается и </w:t>
      </w:r>
      <w:r w:rsidRPr="007606F9">
        <w:rPr>
          <w:spacing w:val="-3"/>
          <w:sz w:val="28"/>
          <w:szCs w:val="28"/>
        </w:rPr>
        <w:t xml:space="preserve">утверждается на общем собрании работников школы. Ход рассмотрения и </w:t>
      </w:r>
      <w:r w:rsidRPr="007606F9">
        <w:rPr>
          <w:spacing w:val="-4"/>
          <w:sz w:val="28"/>
          <w:szCs w:val="28"/>
        </w:rPr>
        <w:t>принятое решение фиксируется в протоколе общего собрания работников, а состав Комиссии утвержда</w:t>
      </w:r>
      <w:r w:rsidRPr="007606F9">
        <w:rPr>
          <w:spacing w:val="-4"/>
          <w:sz w:val="28"/>
          <w:szCs w:val="28"/>
        </w:rPr>
        <w:softHyphen/>
        <w:t xml:space="preserve">ется </w:t>
      </w:r>
      <w:r w:rsidRPr="007606F9">
        <w:rPr>
          <w:spacing w:val="-6"/>
          <w:sz w:val="28"/>
          <w:szCs w:val="28"/>
        </w:rPr>
        <w:t>приказом по Школе.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spacing w:val="-4"/>
          <w:sz w:val="28"/>
          <w:szCs w:val="28"/>
        </w:rPr>
        <w:t>В состав Комиссии входят:</w:t>
      </w:r>
    </w:p>
    <w:p w:rsidR="006C0DE0" w:rsidRPr="007606F9" w:rsidRDefault="00DC383F" w:rsidP="00DC383F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6C0DE0" w:rsidRPr="007606F9">
        <w:rPr>
          <w:spacing w:val="-4"/>
          <w:sz w:val="28"/>
          <w:szCs w:val="28"/>
        </w:rPr>
        <w:t>пред</w:t>
      </w:r>
      <w:r w:rsidR="006C0DE0">
        <w:rPr>
          <w:spacing w:val="-4"/>
          <w:sz w:val="28"/>
          <w:szCs w:val="28"/>
        </w:rPr>
        <w:t>ставители педагогов</w:t>
      </w:r>
      <w:r w:rsidR="006C0DE0" w:rsidRPr="007606F9">
        <w:rPr>
          <w:spacing w:val="-4"/>
          <w:sz w:val="28"/>
          <w:szCs w:val="28"/>
        </w:rPr>
        <w:t>;</w:t>
      </w:r>
    </w:p>
    <w:p w:rsidR="006C0DE0" w:rsidRPr="007606F9" w:rsidRDefault="00DC383F" w:rsidP="00DC383F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6C0DE0" w:rsidRPr="007606F9">
        <w:rPr>
          <w:spacing w:val="-4"/>
          <w:sz w:val="28"/>
          <w:szCs w:val="28"/>
        </w:rPr>
        <w:t>представители технического персонала;</w:t>
      </w:r>
    </w:p>
    <w:p w:rsidR="006C0DE0" w:rsidRPr="007606F9" w:rsidRDefault="00DC383F" w:rsidP="00DC383F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6C0DE0" w:rsidRPr="007606F9">
        <w:rPr>
          <w:spacing w:val="-4"/>
          <w:sz w:val="28"/>
          <w:szCs w:val="28"/>
        </w:rPr>
        <w:t>представители  общешкольного роди</w:t>
      </w:r>
      <w:r w:rsidR="006C0DE0">
        <w:rPr>
          <w:spacing w:val="-4"/>
          <w:sz w:val="28"/>
          <w:szCs w:val="28"/>
        </w:rPr>
        <w:t>тельского комитета;</w:t>
      </w:r>
    </w:p>
    <w:p w:rsidR="006C0DE0" w:rsidRPr="007606F9" w:rsidRDefault="00DC383F" w:rsidP="00DC383F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6C0DE0">
        <w:rPr>
          <w:spacing w:val="-4"/>
          <w:sz w:val="28"/>
          <w:szCs w:val="28"/>
        </w:rPr>
        <w:t>представители</w:t>
      </w:r>
      <w:r w:rsidR="006C0DE0" w:rsidRPr="007606F9">
        <w:rPr>
          <w:spacing w:val="-4"/>
          <w:sz w:val="28"/>
          <w:szCs w:val="28"/>
        </w:rPr>
        <w:t xml:space="preserve"> Управляющего совета;</w:t>
      </w:r>
    </w:p>
    <w:p w:rsidR="00DC383F" w:rsidRDefault="00DC383F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6C0DE0" w:rsidRPr="007606F9">
        <w:rPr>
          <w:spacing w:val="-4"/>
          <w:sz w:val="28"/>
          <w:szCs w:val="28"/>
        </w:rPr>
        <w:t>представитель профсоюзного комитета Школы.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7606F9">
        <w:rPr>
          <w:color w:val="000000"/>
          <w:spacing w:val="-4"/>
          <w:sz w:val="28"/>
          <w:szCs w:val="28"/>
        </w:rPr>
        <w:softHyphen/>
        <w:t xml:space="preserve">вать на </w:t>
      </w:r>
      <w:r w:rsidRPr="007606F9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lastRenderedPageBreak/>
        <w:t>Заседание Комиссии правомочно, если на нем присутствует не менее двух третей об</w:t>
      </w:r>
      <w:r w:rsidRPr="007606F9">
        <w:rPr>
          <w:color w:val="000000"/>
          <w:spacing w:val="-4"/>
          <w:sz w:val="28"/>
          <w:szCs w:val="28"/>
        </w:rPr>
        <w:softHyphen/>
        <w:t xml:space="preserve">щего </w:t>
      </w:r>
      <w:r w:rsidRPr="007606F9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C383F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7606F9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7606F9">
        <w:rPr>
          <w:color w:val="000000"/>
          <w:spacing w:val="-3"/>
          <w:sz w:val="28"/>
          <w:szCs w:val="28"/>
        </w:rPr>
        <w:softHyphen/>
        <w:t xml:space="preserve">рая </w:t>
      </w:r>
      <w:r w:rsidRPr="007606F9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7606F9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7606F9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spacing w:val="-11"/>
          <w:sz w:val="28"/>
          <w:szCs w:val="28"/>
        </w:rPr>
        <w:t>Председатель Комиссии избирается на первом заседании Комиссии открытым голосованием простым  большинством голосов от общего численного состава Комиссии.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Члены  Комиссии осуществ</w:t>
      </w:r>
      <w:r w:rsidRPr="007606F9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6"/>
          <w:sz w:val="28"/>
          <w:szCs w:val="28"/>
        </w:rPr>
        <w:t>Секретарь Комиссии: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z w:val="28"/>
          <w:szCs w:val="28"/>
        </w:rPr>
        <w:t>-</w:t>
      </w:r>
      <w:r w:rsidRPr="007606F9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6C0DE0" w:rsidRDefault="006C0DE0" w:rsidP="006C0DE0">
      <w:pPr>
        <w:pStyle w:val="aa"/>
        <w:spacing w:before="0" w:beforeAutospacing="0" w:after="0" w:afterAutospacing="0" w:line="240" w:lineRule="atLeast"/>
        <w:jc w:val="both"/>
        <w:rPr>
          <w:color w:val="000000"/>
          <w:spacing w:val="-4"/>
          <w:sz w:val="28"/>
          <w:szCs w:val="28"/>
        </w:rPr>
      </w:pPr>
      <w:r w:rsidRPr="007606F9">
        <w:rPr>
          <w:color w:val="000000"/>
          <w:sz w:val="28"/>
          <w:szCs w:val="28"/>
        </w:rPr>
        <w:t>-</w:t>
      </w:r>
      <w:r w:rsidRPr="007606F9">
        <w:rPr>
          <w:color w:val="000000"/>
          <w:spacing w:val="-3"/>
          <w:sz w:val="28"/>
          <w:szCs w:val="28"/>
        </w:rPr>
        <w:t xml:space="preserve">информирует членов Комиссии о месте, времени проведения и повестке дня очередного </w:t>
      </w:r>
      <w:r w:rsidRPr="007606F9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7606F9">
        <w:rPr>
          <w:color w:val="000000"/>
          <w:spacing w:val="-4"/>
          <w:sz w:val="28"/>
          <w:szCs w:val="28"/>
        </w:rPr>
        <w:softHyphen/>
        <w:t>лами.</w:t>
      </w:r>
    </w:p>
    <w:p w:rsidR="006C0DE0" w:rsidRPr="00DC383F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0DE0" w:rsidRPr="00DC383F" w:rsidRDefault="00DC383F" w:rsidP="006C0DE0">
      <w:pPr>
        <w:pStyle w:val="aa"/>
        <w:spacing w:before="0" w:beforeAutospacing="0" w:after="0" w:afterAutospacing="0" w:line="240" w:lineRule="atLeast"/>
        <w:jc w:val="both"/>
        <w:rPr>
          <w:bCs/>
          <w:color w:val="000000"/>
          <w:spacing w:val="-6"/>
          <w:sz w:val="28"/>
          <w:szCs w:val="28"/>
        </w:rPr>
      </w:pPr>
      <w:r w:rsidRPr="00DC383F">
        <w:rPr>
          <w:bCs/>
          <w:color w:val="000000"/>
          <w:spacing w:val="-6"/>
          <w:sz w:val="28"/>
          <w:szCs w:val="28"/>
        </w:rPr>
        <w:t>7.</w:t>
      </w:r>
      <w:r w:rsidR="006C0DE0" w:rsidRPr="00DC383F">
        <w:rPr>
          <w:bCs/>
          <w:color w:val="000000"/>
          <w:spacing w:val="-6"/>
          <w:sz w:val="28"/>
          <w:szCs w:val="28"/>
        </w:rPr>
        <w:t>4. Полномочия Комиссии</w:t>
      </w:r>
      <w:r>
        <w:rPr>
          <w:bCs/>
          <w:color w:val="000000"/>
          <w:spacing w:val="-6"/>
          <w:sz w:val="28"/>
          <w:szCs w:val="28"/>
        </w:rPr>
        <w:t>:</w:t>
      </w:r>
    </w:p>
    <w:p w:rsidR="006C0DE0" w:rsidRPr="007606F9" w:rsidRDefault="00DC383F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DE0" w:rsidRPr="007606F9">
        <w:rPr>
          <w:color w:val="000000"/>
          <w:spacing w:val="-4"/>
          <w:sz w:val="28"/>
          <w:szCs w:val="28"/>
        </w:rPr>
        <w:t xml:space="preserve">координирует деятельность подразделений Школы по реализации мер </w:t>
      </w:r>
      <w:r w:rsidR="006C0DE0" w:rsidRPr="007606F9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DC383F" w:rsidRDefault="00DC383F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-</w:t>
      </w:r>
      <w:r w:rsidR="006C0DE0" w:rsidRPr="007606F9">
        <w:rPr>
          <w:color w:val="000000"/>
          <w:spacing w:val="-3"/>
          <w:sz w:val="28"/>
          <w:szCs w:val="28"/>
        </w:rPr>
        <w:t xml:space="preserve">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="006C0DE0" w:rsidRPr="007606F9">
        <w:rPr>
          <w:color w:val="000000"/>
          <w:spacing w:val="-3"/>
          <w:sz w:val="28"/>
          <w:szCs w:val="28"/>
        </w:rPr>
        <w:softHyphen/>
        <w:t xml:space="preserve">вует в </w:t>
      </w:r>
      <w:r w:rsidR="006C0DE0" w:rsidRPr="007606F9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6C0DE0" w:rsidRPr="007606F9" w:rsidRDefault="00DC383F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6C0DE0" w:rsidRPr="007606F9">
        <w:rPr>
          <w:color w:val="000000"/>
          <w:spacing w:val="-3"/>
          <w:sz w:val="28"/>
          <w:szCs w:val="28"/>
        </w:rPr>
        <w:t>частвует в разработке форм и методов осуществления антикоррупционной деятельно</w:t>
      </w:r>
      <w:r w:rsidR="006C0DE0" w:rsidRPr="007606F9">
        <w:rPr>
          <w:color w:val="000000"/>
          <w:spacing w:val="-3"/>
          <w:sz w:val="28"/>
          <w:szCs w:val="28"/>
        </w:rPr>
        <w:softHyphen/>
        <w:t xml:space="preserve">сти </w:t>
      </w:r>
      <w:r w:rsidR="006C0DE0" w:rsidRPr="007606F9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6C0DE0" w:rsidRPr="007606F9" w:rsidRDefault="00DC383F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с</w:t>
      </w:r>
      <w:r w:rsidR="006C0DE0" w:rsidRPr="007606F9">
        <w:rPr>
          <w:color w:val="000000"/>
          <w:spacing w:val="-4"/>
          <w:sz w:val="28"/>
          <w:szCs w:val="28"/>
        </w:rPr>
        <w:t>одействует работе по проведению анализа и экспертизы издаваемых   администра</w:t>
      </w:r>
      <w:r w:rsidR="006C0DE0" w:rsidRPr="007606F9">
        <w:rPr>
          <w:color w:val="000000"/>
          <w:spacing w:val="-4"/>
          <w:sz w:val="28"/>
          <w:szCs w:val="28"/>
        </w:rPr>
        <w:softHyphen/>
        <w:t>цией ш</w:t>
      </w:r>
      <w:r w:rsidR="006C0DE0" w:rsidRPr="007606F9">
        <w:rPr>
          <w:color w:val="000000"/>
          <w:spacing w:val="-3"/>
          <w:sz w:val="28"/>
          <w:szCs w:val="28"/>
        </w:rPr>
        <w:t>колы документов нормативного характера по вопросам противодействия коррупции.</w:t>
      </w:r>
    </w:p>
    <w:p w:rsidR="006C0DE0" w:rsidRPr="007606F9" w:rsidRDefault="00DC383F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р</w:t>
      </w:r>
      <w:r w:rsidR="006C0DE0" w:rsidRPr="007606F9">
        <w:rPr>
          <w:color w:val="000000"/>
          <w:spacing w:val="-4"/>
          <w:sz w:val="28"/>
          <w:szCs w:val="28"/>
        </w:rPr>
        <w:t>ассматривает предложения о совершенствовании методической и организационной ра</w:t>
      </w:r>
      <w:r w:rsidR="006C0DE0" w:rsidRPr="007606F9">
        <w:rPr>
          <w:color w:val="000000"/>
          <w:spacing w:val="-4"/>
          <w:sz w:val="28"/>
          <w:szCs w:val="28"/>
        </w:rPr>
        <w:softHyphen/>
        <w:t xml:space="preserve">боты </w:t>
      </w:r>
      <w:r w:rsidR="006C0DE0" w:rsidRPr="007606F9">
        <w:rPr>
          <w:color w:val="000000"/>
          <w:spacing w:val="-5"/>
          <w:sz w:val="28"/>
          <w:szCs w:val="28"/>
        </w:rPr>
        <w:t>по противодействию коррупции в школе.</w:t>
      </w:r>
    </w:p>
    <w:p w:rsidR="006C0DE0" w:rsidRPr="007606F9" w:rsidRDefault="00DC383F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с</w:t>
      </w:r>
      <w:r w:rsidR="006C0DE0" w:rsidRPr="007606F9">
        <w:rPr>
          <w:color w:val="000000"/>
          <w:spacing w:val="-4"/>
          <w:sz w:val="28"/>
          <w:szCs w:val="28"/>
        </w:rPr>
        <w:t>одействует внесению дополнений в нормативные правовые акты с учетом измене</w:t>
      </w:r>
      <w:r w:rsidR="006C0DE0" w:rsidRPr="007606F9">
        <w:rPr>
          <w:color w:val="000000"/>
          <w:spacing w:val="-4"/>
          <w:sz w:val="28"/>
          <w:szCs w:val="28"/>
        </w:rPr>
        <w:softHyphen/>
        <w:t xml:space="preserve">ний </w:t>
      </w:r>
      <w:r w:rsidR="006C0DE0" w:rsidRPr="007606F9">
        <w:rPr>
          <w:color w:val="000000"/>
          <w:spacing w:val="-5"/>
          <w:sz w:val="28"/>
          <w:szCs w:val="28"/>
        </w:rPr>
        <w:t>действующего законодательства.</w:t>
      </w:r>
    </w:p>
    <w:p w:rsidR="006C0DE0" w:rsidRPr="007606F9" w:rsidRDefault="00DC383F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с</w:t>
      </w:r>
      <w:r w:rsidR="006C0DE0" w:rsidRPr="007606F9">
        <w:rPr>
          <w:color w:val="000000"/>
          <w:spacing w:val="-4"/>
          <w:sz w:val="28"/>
          <w:szCs w:val="28"/>
        </w:rPr>
        <w:t xml:space="preserve">оздает рабочие группы для изучения вопросов, касающихся деятельности Комиссии, а также </w:t>
      </w:r>
      <w:r w:rsidR="006C0DE0" w:rsidRPr="007606F9">
        <w:rPr>
          <w:color w:val="000000"/>
          <w:spacing w:val="-3"/>
          <w:sz w:val="28"/>
          <w:szCs w:val="28"/>
        </w:rPr>
        <w:t>для подготовки проектов соответствующих решений Комиссии.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lastRenderedPageBreak/>
        <w:t>Полномочия Комиссии, порядок её формирования и деятельности определяются настоя</w:t>
      </w:r>
      <w:r w:rsidRPr="007606F9">
        <w:rPr>
          <w:color w:val="000000"/>
          <w:spacing w:val="-4"/>
          <w:sz w:val="28"/>
          <w:szCs w:val="28"/>
        </w:rPr>
        <w:softHyphen/>
        <w:t xml:space="preserve">щим </w:t>
      </w:r>
      <w:r w:rsidRPr="007606F9">
        <w:rPr>
          <w:color w:val="000000"/>
          <w:spacing w:val="-3"/>
          <w:sz w:val="28"/>
          <w:szCs w:val="28"/>
        </w:rPr>
        <w:t xml:space="preserve">Положением. 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В зависимости от рассматриваемых вопросов, к участию в заседаниях Комиссии мо</w:t>
      </w:r>
      <w:r w:rsidRPr="007606F9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6C0DE0" w:rsidRDefault="006C0DE0" w:rsidP="006C0DE0">
      <w:pPr>
        <w:pStyle w:val="aa"/>
        <w:spacing w:before="0" w:beforeAutospacing="0" w:after="0" w:afterAutospacing="0" w:line="240" w:lineRule="atLeast"/>
        <w:jc w:val="both"/>
        <w:rPr>
          <w:color w:val="000000"/>
          <w:spacing w:val="-5"/>
          <w:sz w:val="28"/>
          <w:szCs w:val="28"/>
        </w:rPr>
      </w:pPr>
      <w:r w:rsidRPr="007606F9">
        <w:rPr>
          <w:color w:val="000000"/>
          <w:spacing w:val="-3"/>
          <w:sz w:val="28"/>
          <w:szCs w:val="28"/>
        </w:rPr>
        <w:t xml:space="preserve">Решения Комиссии принимаются на заседании открытым голосованием простым </w:t>
      </w:r>
      <w:r w:rsidRPr="007606F9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7606F9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7606F9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7606F9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7606F9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6C0DE0" w:rsidRPr="00756CD8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0DE0" w:rsidRPr="00756CD8" w:rsidRDefault="00756CD8" w:rsidP="006C0DE0">
      <w:pPr>
        <w:pStyle w:val="aa"/>
        <w:spacing w:before="0" w:beforeAutospacing="0" w:after="0" w:afterAutospacing="0" w:line="240" w:lineRule="atLeast"/>
        <w:jc w:val="both"/>
        <w:rPr>
          <w:bCs/>
          <w:color w:val="000000"/>
          <w:spacing w:val="-5"/>
          <w:sz w:val="28"/>
          <w:szCs w:val="28"/>
        </w:rPr>
      </w:pPr>
      <w:r w:rsidRPr="00756CD8">
        <w:rPr>
          <w:bCs/>
          <w:color w:val="000000"/>
          <w:spacing w:val="-5"/>
          <w:sz w:val="28"/>
          <w:szCs w:val="28"/>
        </w:rPr>
        <w:t>7.</w:t>
      </w:r>
      <w:r w:rsidR="006C0DE0" w:rsidRPr="00756CD8">
        <w:rPr>
          <w:bCs/>
          <w:color w:val="000000"/>
          <w:spacing w:val="-5"/>
          <w:sz w:val="28"/>
          <w:szCs w:val="28"/>
        </w:rPr>
        <w:t>5. Председатель Комиссии</w:t>
      </w:r>
      <w:r>
        <w:rPr>
          <w:bCs/>
          <w:color w:val="000000"/>
          <w:spacing w:val="-5"/>
          <w:sz w:val="28"/>
          <w:szCs w:val="28"/>
        </w:rPr>
        <w:t>:</w:t>
      </w:r>
    </w:p>
    <w:p w:rsidR="006C0DE0" w:rsidRPr="007606F9" w:rsidRDefault="00756CD8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о</w:t>
      </w:r>
      <w:r w:rsidR="006C0DE0" w:rsidRPr="007606F9">
        <w:rPr>
          <w:color w:val="000000"/>
          <w:spacing w:val="-3"/>
          <w:sz w:val="28"/>
          <w:szCs w:val="28"/>
        </w:rPr>
        <w:t>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="006C0DE0" w:rsidRPr="007606F9">
        <w:rPr>
          <w:color w:val="000000"/>
          <w:spacing w:val="-3"/>
          <w:sz w:val="28"/>
          <w:szCs w:val="28"/>
        </w:rPr>
        <w:softHyphen/>
        <w:t xml:space="preserve">нами, </w:t>
      </w:r>
      <w:r w:rsidR="006C0DE0" w:rsidRPr="007606F9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 (по согласованию).</w:t>
      </w:r>
    </w:p>
    <w:p w:rsidR="006C0DE0" w:rsidRPr="007606F9" w:rsidRDefault="00756CD8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н</w:t>
      </w:r>
      <w:r w:rsidR="006C0DE0" w:rsidRPr="007606F9">
        <w:rPr>
          <w:color w:val="000000"/>
          <w:spacing w:val="-4"/>
          <w:sz w:val="28"/>
          <w:szCs w:val="28"/>
        </w:rPr>
        <w:t>а основе предложений членов Комиссии и руководителей структурных подразделе</w:t>
      </w:r>
      <w:r w:rsidR="006C0DE0" w:rsidRPr="007606F9">
        <w:rPr>
          <w:color w:val="000000"/>
          <w:spacing w:val="-4"/>
          <w:sz w:val="28"/>
          <w:szCs w:val="28"/>
        </w:rPr>
        <w:softHyphen/>
        <w:t>ний формирует план работы Комиссии на текущий год и повестку дня его очередного заседа</w:t>
      </w:r>
      <w:r w:rsidR="006C0DE0" w:rsidRPr="007606F9">
        <w:rPr>
          <w:color w:val="000000"/>
          <w:spacing w:val="-4"/>
          <w:sz w:val="28"/>
          <w:szCs w:val="28"/>
        </w:rPr>
        <w:softHyphen/>
        <w:t>ния.</w:t>
      </w:r>
    </w:p>
    <w:p w:rsidR="006C0DE0" w:rsidRPr="007606F9" w:rsidRDefault="00756CD8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и</w:t>
      </w:r>
      <w:r w:rsidR="006C0DE0" w:rsidRPr="007606F9">
        <w:rPr>
          <w:color w:val="000000"/>
          <w:spacing w:val="-3"/>
          <w:sz w:val="28"/>
          <w:szCs w:val="28"/>
        </w:rPr>
        <w:t>нформирует педагогический совет и Управляющий совет о результатах реализа</w:t>
      </w:r>
      <w:r w:rsidR="006C0DE0" w:rsidRPr="007606F9">
        <w:rPr>
          <w:color w:val="000000"/>
          <w:spacing w:val="-3"/>
          <w:sz w:val="28"/>
          <w:szCs w:val="28"/>
        </w:rPr>
        <w:softHyphen/>
        <w:t xml:space="preserve">ции </w:t>
      </w:r>
      <w:r w:rsidR="006C0DE0" w:rsidRPr="007606F9">
        <w:rPr>
          <w:color w:val="000000"/>
          <w:spacing w:val="-2"/>
          <w:sz w:val="28"/>
          <w:szCs w:val="28"/>
        </w:rPr>
        <w:t>мер противодействия коррупции в школе.</w:t>
      </w:r>
    </w:p>
    <w:p w:rsidR="006C0DE0" w:rsidRPr="007606F9" w:rsidRDefault="00756CD8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д</w:t>
      </w:r>
      <w:r w:rsidR="006C0DE0" w:rsidRPr="007606F9">
        <w:rPr>
          <w:color w:val="000000"/>
          <w:spacing w:val="-4"/>
          <w:sz w:val="28"/>
          <w:szCs w:val="28"/>
        </w:rPr>
        <w:t>ает соответствующие поручения своему заместителю, секретарю и членам Комис</w:t>
      </w:r>
      <w:r w:rsidR="006C0DE0" w:rsidRPr="007606F9">
        <w:rPr>
          <w:color w:val="000000"/>
          <w:spacing w:val="-4"/>
          <w:sz w:val="28"/>
          <w:szCs w:val="28"/>
        </w:rPr>
        <w:softHyphen/>
        <w:t xml:space="preserve">сии, </w:t>
      </w:r>
      <w:r w:rsidR="006C0DE0" w:rsidRPr="007606F9">
        <w:rPr>
          <w:color w:val="000000"/>
          <w:spacing w:val="-3"/>
          <w:sz w:val="28"/>
          <w:szCs w:val="28"/>
        </w:rPr>
        <w:t>осуществляет контроль за их выполнением.</w:t>
      </w:r>
    </w:p>
    <w:p w:rsidR="006C0DE0" w:rsidRPr="007606F9" w:rsidRDefault="00756CD8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п</w:t>
      </w:r>
      <w:r w:rsidR="006C0DE0" w:rsidRPr="007606F9">
        <w:rPr>
          <w:color w:val="000000"/>
          <w:spacing w:val="-4"/>
          <w:sz w:val="28"/>
          <w:szCs w:val="28"/>
        </w:rPr>
        <w:t>одписывает протокол заседания Комиссии.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sz w:val="28"/>
          <w:szCs w:val="28"/>
        </w:rPr>
        <w:t> </w:t>
      </w:r>
    </w:p>
    <w:p w:rsidR="006C0DE0" w:rsidRPr="00756CD8" w:rsidRDefault="00756CD8" w:rsidP="006C0DE0">
      <w:pPr>
        <w:pStyle w:val="aa"/>
        <w:spacing w:before="0" w:beforeAutospacing="0" w:after="0" w:afterAutospacing="0" w:line="240" w:lineRule="atLeast"/>
        <w:jc w:val="both"/>
        <w:rPr>
          <w:bCs/>
          <w:color w:val="000000"/>
          <w:spacing w:val="-4"/>
          <w:sz w:val="28"/>
          <w:szCs w:val="28"/>
        </w:rPr>
      </w:pPr>
      <w:r w:rsidRPr="00756CD8">
        <w:rPr>
          <w:bCs/>
          <w:color w:val="000000"/>
          <w:spacing w:val="-4"/>
          <w:sz w:val="28"/>
          <w:szCs w:val="28"/>
        </w:rPr>
        <w:t>7.</w:t>
      </w:r>
      <w:r w:rsidR="006C0DE0" w:rsidRPr="00756CD8">
        <w:rPr>
          <w:bCs/>
          <w:color w:val="000000"/>
          <w:spacing w:val="-4"/>
          <w:sz w:val="28"/>
          <w:szCs w:val="28"/>
        </w:rPr>
        <w:t>6. Обеспечение участия общественности  в деятельности Комиссии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Все участники</w:t>
      </w:r>
      <w:r>
        <w:rPr>
          <w:color w:val="000000"/>
          <w:spacing w:val="-4"/>
          <w:sz w:val="28"/>
          <w:szCs w:val="28"/>
        </w:rPr>
        <w:t xml:space="preserve"> образовательной деятельности</w:t>
      </w:r>
      <w:r w:rsidRPr="007606F9">
        <w:rPr>
          <w:color w:val="000000"/>
          <w:spacing w:val="-4"/>
          <w:sz w:val="28"/>
          <w:szCs w:val="28"/>
        </w:rPr>
        <w:t>, представители о</w:t>
      </w:r>
      <w:r>
        <w:rPr>
          <w:color w:val="000000"/>
          <w:spacing w:val="-4"/>
          <w:sz w:val="28"/>
          <w:szCs w:val="28"/>
        </w:rPr>
        <w:t>бщественности вправе направлять</w:t>
      </w:r>
      <w:r w:rsidRPr="007606F9">
        <w:rPr>
          <w:color w:val="000000"/>
          <w:spacing w:val="-4"/>
          <w:sz w:val="28"/>
          <w:szCs w:val="28"/>
        </w:rPr>
        <w:t xml:space="preserve"> в Комиссию обращения по вопросам противодействия коррупции, которые </w:t>
      </w:r>
      <w:r w:rsidRPr="007606F9">
        <w:rPr>
          <w:color w:val="000000"/>
          <w:spacing w:val="-5"/>
          <w:sz w:val="28"/>
          <w:szCs w:val="28"/>
        </w:rPr>
        <w:t>рассматриваются на заседании Комиссии.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3"/>
          <w:sz w:val="28"/>
          <w:szCs w:val="28"/>
        </w:rPr>
        <w:t xml:space="preserve">На заседание Комиссии могут быть приглашены представители общественности. По </w:t>
      </w:r>
      <w:r w:rsidRPr="007606F9">
        <w:rPr>
          <w:color w:val="000000"/>
          <w:spacing w:val="-5"/>
          <w:sz w:val="28"/>
          <w:szCs w:val="28"/>
        </w:rPr>
        <w:t>решению председателя Комиссии, информация не конфиденциального характера о рассмотрен</w:t>
      </w:r>
      <w:r w:rsidRPr="007606F9">
        <w:rPr>
          <w:color w:val="000000"/>
          <w:spacing w:val="-5"/>
          <w:sz w:val="28"/>
          <w:szCs w:val="28"/>
        </w:rPr>
        <w:softHyphen/>
        <w:t xml:space="preserve">ных </w:t>
      </w:r>
      <w:r w:rsidRPr="007606F9">
        <w:rPr>
          <w:color w:val="000000"/>
          <w:spacing w:val="-4"/>
          <w:sz w:val="28"/>
          <w:szCs w:val="28"/>
        </w:rPr>
        <w:t>Комиссией проблемных вопросах, может передаваться в СМИ (официальный сайт Школы) для опубликования.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5"/>
          <w:sz w:val="28"/>
          <w:szCs w:val="28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  материалы в публичный доклад руководителя по основному направлению деятельности Комиссии.</w:t>
      </w:r>
    </w:p>
    <w:p w:rsidR="006C0DE0" w:rsidRPr="007606F9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sz w:val="28"/>
          <w:szCs w:val="28"/>
        </w:rPr>
        <w:lastRenderedPageBreak/>
        <w:t> </w:t>
      </w:r>
    </w:p>
    <w:p w:rsidR="006C0DE0" w:rsidRPr="00756CD8" w:rsidRDefault="00756CD8" w:rsidP="006C0DE0">
      <w:pPr>
        <w:pStyle w:val="aa"/>
        <w:spacing w:before="0" w:beforeAutospacing="0" w:after="0" w:afterAutospacing="0" w:line="240" w:lineRule="atLeast"/>
        <w:jc w:val="both"/>
        <w:rPr>
          <w:bCs/>
          <w:color w:val="000000"/>
          <w:spacing w:val="-8"/>
          <w:sz w:val="28"/>
          <w:szCs w:val="28"/>
        </w:rPr>
      </w:pPr>
      <w:r w:rsidRPr="00756CD8">
        <w:rPr>
          <w:bCs/>
          <w:color w:val="000000"/>
          <w:spacing w:val="-17"/>
          <w:sz w:val="28"/>
          <w:szCs w:val="28"/>
        </w:rPr>
        <w:t>7.</w:t>
      </w:r>
      <w:r w:rsidR="006C0DE0" w:rsidRPr="00756CD8">
        <w:rPr>
          <w:bCs/>
          <w:color w:val="000000"/>
          <w:spacing w:val="-17"/>
          <w:sz w:val="28"/>
          <w:szCs w:val="28"/>
        </w:rPr>
        <w:t>7.</w:t>
      </w:r>
      <w:r w:rsidR="006C0DE0" w:rsidRPr="00756CD8">
        <w:rPr>
          <w:bCs/>
          <w:color w:val="000000"/>
          <w:sz w:val="28"/>
          <w:szCs w:val="28"/>
        </w:rPr>
        <w:tab/>
      </w:r>
      <w:r w:rsidR="006C0DE0" w:rsidRPr="00756CD8">
        <w:rPr>
          <w:bCs/>
          <w:color w:val="000000"/>
          <w:spacing w:val="-8"/>
          <w:sz w:val="28"/>
          <w:szCs w:val="28"/>
        </w:rPr>
        <w:t>Взаимодействие</w:t>
      </w:r>
    </w:p>
    <w:p w:rsidR="00756CD8" w:rsidRDefault="006C0DE0" w:rsidP="00756CD8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 xml:space="preserve">Председатель комиссии, заместитель председателя комиссии, секретарь комиссии и члены </w:t>
      </w:r>
      <w:r w:rsidRPr="007606F9">
        <w:rPr>
          <w:color w:val="000000"/>
          <w:spacing w:val="-5"/>
          <w:sz w:val="28"/>
          <w:szCs w:val="28"/>
        </w:rPr>
        <w:t>комиссии непосредственно взаимодействуют:</w:t>
      </w:r>
    </w:p>
    <w:p w:rsidR="006C0DE0" w:rsidRPr="007606F9" w:rsidRDefault="00756CD8" w:rsidP="00756CD8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DE0" w:rsidRPr="007606F9">
        <w:rPr>
          <w:color w:val="000000"/>
          <w:spacing w:val="-4"/>
          <w:sz w:val="28"/>
          <w:szCs w:val="28"/>
        </w:rPr>
        <w:t>с педагогическим коллективом по вопросам реализации мер противодействия корруп</w:t>
      </w:r>
      <w:r w:rsidR="006C0DE0" w:rsidRPr="007606F9">
        <w:rPr>
          <w:color w:val="000000"/>
          <w:spacing w:val="-4"/>
          <w:sz w:val="28"/>
          <w:szCs w:val="28"/>
        </w:rPr>
        <w:softHyphen/>
        <w:t>ции, совершенствования методической и организационной работы по противодействию корруп</w:t>
      </w:r>
      <w:r w:rsidR="006C0DE0" w:rsidRPr="007606F9">
        <w:rPr>
          <w:color w:val="000000"/>
          <w:spacing w:val="-4"/>
          <w:sz w:val="28"/>
          <w:szCs w:val="28"/>
        </w:rPr>
        <w:softHyphen/>
        <w:t xml:space="preserve">ции </w:t>
      </w:r>
      <w:r w:rsidR="006C0DE0" w:rsidRPr="007606F9">
        <w:rPr>
          <w:color w:val="000000"/>
          <w:spacing w:val="-9"/>
          <w:sz w:val="28"/>
          <w:szCs w:val="28"/>
        </w:rPr>
        <w:t>в школе;</w:t>
      </w:r>
    </w:p>
    <w:p w:rsidR="006C0DE0" w:rsidRPr="007606F9" w:rsidRDefault="00756CD8" w:rsidP="00756CD8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6C0DE0" w:rsidRPr="007606F9">
        <w:rPr>
          <w:color w:val="000000"/>
          <w:spacing w:val="-4"/>
          <w:sz w:val="28"/>
          <w:szCs w:val="28"/>
        </w:rPr>
        <w:t>с Управляющим советом, родительским комитетом по вопросам совершенствования деятельно</w:t>
      </w:r>
      <w:r w:rsidR="006C0DE0" w:rsidRPr="007606F9">
        <w:rPr>
          <w:color w:val="000000"/>
          <w:spacing w:val="-4"/>
          <w:sz w:val="28"/>
          <w:szCs w:val="28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="006C0DE0" w:rsidRPr="007606F9">
        <w:rPr>
          <w:color w:val="000000"/>
          <w:spacing w:val="-3"/>
          <w:sz w:val="28"/>
          <w:szCs w:val="28"/>
        </w:rPr>
        <w:t>по вопросам, относящимся к компетенции Комиссии, информирования о результатах реализа</w:t>
      </w:r>
      <w:r w:rsidR="006C0DE0" w:rsidRPr="007606F9">
        <w:rPr>
          <w:color w:val="000000"/>
          <w:spacing w:val="-3"/>
          <w:sz w:val="28"/>
          <w:szCs w:val="28"/>
        </w:rPr>
        <w:softHyphen/>
        <w:t xml:space="preserve">ции </w:t>
      </w:r>
      <w:r w:rsidR="006C0DE0" w:rsidRPr="007606F9">
        <w:rPr>
          <w:color w:val="000000"/>
          <w:spacing w:val="-4"/>
          <w:sz w:val="28"/>
          <w:szCs w:val="28"/>
        </w:rPr>
        <w:t xml:space="preserve">мер противодействия коррупции в школе, по вопросам антикоррупционного образования и профилактических мероприятиях </w:t>
      </w:r>
      <w:r w:rsidR="006C0DE0" w:rsidRPr="007606F9">
        <w:rPr>
          <w:color w:val="000000"/>
          <w:spacing w:val="-9"/>
          <w:sz w:val="28"/>
          <w:szCs w:val="28"/>
        </w:rPr>
        <w:t>;</w:t>
      </w:r>
    </w:p>
    <w:p w:rsidR="006C0DE0" w:rsidRPr="007606F9" w:rsidRDefault="00756CD8" w:rsidP="00756CD8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6C0DE0" w:rsidRPr="007606F9">
        <w:rPr>
          <w:color w:val="000000"/>
          <w:spacing w:val="-4"/>
          <w:sz w:val="28"/>
          <w:szCs w:val="28"/>
        </w:rPr>
        <w:t>с администрацией школы по вопросам содействия в работе по проведению анализа и экспер</w:t>
      </w:r>
      <w:r w:rsidR="006C0DE0" w:rsidRPr="007606F9">
        <w:rPr>
          <w:color w:val="000000"/>
          <w:spacing w:val="-4"/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6C0DE0" w:rsidRPr="007606F9" w:rsidRDefault="00756CD8" w:rsidP="00756CD8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6C0DE0" w:rsidRPr="007606F9">
        <w:rPr>
          <w:color w:val="000000"/>
          <w:spacing w:val="-4"/>
          <w:sz w:val="28"/>
          <w:szCs w:val="28"/>
        </w:rPr>
        <w:t>с работниками (сотрудниками) школы и гражданами по рассмотрению их письмен</w:t>
      </w:r>
      <w:r w:rsidR="006C0DE0" w:rsidRPr="007606F9">
        <w:rPr>
          <w:color w:val="000000"/>
          <w:spacing w:val="-4"/>
          <w:sz w:val="28"/>
          <w:szCs w:val="28"/>
        </w:rPr>
        <w:softHyphen/>
        <w:t>ных обращений, связанных с вопросами противодействия коррупции в школе;</w:t>
      </w:r>
    </w:p>
    <w:p w:rsidR="00756CD8" w:rsidRDefault="00756CD8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6C0DE0" w:rsidRPr="007606F9">
        <w:rPr>
          <w:color w:val="000000"/>
          <w:spacing w:val="-3"/>
          <w:sz w:val="28"/>
          <w:szCs w:val="28"/>
        </w:rPr>
        <w:t xml:space="preserve">с правоохранительными органами по реализации мер, направленных на </w:t>
      </w:r>
      <w:r w:rsidR="006C0DE0" w:rsidRPr="007606F9">
        <w:rPr>
          <w:color w:val="000000"/>
          <w:spacing w:val="-4"/>
          <w:sz w:val="28"/>
          <w:szCs w:val="28"/>
        </w:rPr>
        <w:t>предупреждение (профилактику) коррупции и на выявление субъектов коррупционных п</w:t>
      </w:r>
      <w:r w:rsidR="006C0DE0" w:rsidRPr="007606F9">
        <w:rPr>
          <w:color w:val="000000"/>
          <w:spacing w:val="-8"/>
          <w:sz w:val="28"/>
          <w:szCs w:val="28"/>
        </w:rPr>
        <w:t>равонарушений.</w:t>
      </w:r>
    </w:p>
    <w:p w:rsidR="006C0DE0" w:rsidRDefault="006C0DE0" w:rsidP="006C0DE0">
      <w:pPr>
        <w:pStyle w:val="aa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606F9">
        <w:rPr>
          <w:color w:val="000000"/>
          <w:spacing w:val="-4"/>
          <w:sz w:val="28"/>
          <w:szCs w:val="28"/>
        </w:rPr>
        <w:t>Комиссия работает в тесном контакте</w:t>
      </w:r>
      <w:r w:rsidRPr="007606F9">
        <w:rPr>
          <w:color w:val="000000"/>
          <w:spacing w:val="-5"/>
          <w:sz w:val="28"/>
          <w:szCs w:val="28"/>
        </w:rPr>
        <w:t>с органами местного самоуправления, правоохранительными, контролирую</w:t>
      </w:r>
      <w:r w:rsidRPr="007606F9">
        <w:rPr>
          <w:color w:val="000000"/>
          <w:spacing w:val="-5"/>
          <w:sz w:val="28"/>
          <w:szCs w:val="28"/>
        </w:rPr>
        <w:softHyphen/>
        <w:t xml:space="preserve">щими, </w:t>
      </w:r>
      <w:r w:rsidRPr="007606F9">
        <w:rPr>
          <w:color w:val="000000"/>
          <w:spacing w:val="-4"/>
          <w:sz w:val="28"/>
          <w:szCs w:val="28"/>
        </w:rPr>
        <w:t xml:space="preserve">налоговыми и другими органами по вопросам, относящимся к компетенции Комиссии, а также по </w:t>
      </w:r>
      <w:r w:rsidRPr="007606F9">
        <w:rPr>
          <w:color w:val="000000"/>
          <w:spacing w:val="-3"/>
          <w:sz w:val="28"/>
          <w:szCs w:val="28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7606F9">
        <w:rPr>
          <w:color w:val="000000"/>
          <w:spacing w:val="-3"/>
          <w:sz w:val="28"/>
          <w:szCs w:val="28"/>
        </w:rPr>
        <w:softHyphen/>
        <w:t>тельства.</w:t>
      </w:r>
      <w:r w:rsidRPr="007606F9">
        <w:rPr>
          <w:sz w:val="28"/>
          <w:szCs w:val="28"/>
        </w:rPr>
        <w:t> </w:t>
      </w:r>
    </w:p>
    <w:p w:rsidR="006C0DE0" w:rsidRDefault="006C0DE0" w:rsidP="00A454D3">
      <w:pPr>
        <w:ind w:firstLine="624"/>
        <w:jc w:val="both"/>
        <w:rPr>
          <w:sz w:val="28"/>
          <w:szCs w:val="28"/>
        </w:rPr>
      </w:pPr>
    </w:p>
    <w:p w:rsidR="00AD2DD3" w:rsidRPr="00D330C6" w:rsidRDefault="00AD2DD3" w:rsidP="00D330C6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D2DD3" w:rsidRPr="00D330C6" w:rsidRDefault="00756CD8" w:rsidP="00D330C6">
      <w:pPr>
        <w:pStyle w:val="1"/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2DD3" w:rsidRPr="00D330C6">
        <w:rPr>
          <w:rFonts w:ascii="Times New Roman" w:hAnsi="Times New Roman" w:cs="Times New Roman"/>
          <w:sz w:val="28"/>
          <w:szCs w:val="28"/>
        </w:rPr>
        <w:t>. Ус</w:t>
      </w:r>
      <w:r w:rsidR="00D330C6">
        <w:rPr>
          <w:rFonts w:ascii="Times New Roman" w:hAnsi="Times New Roman" w:cs="Times New Roman"/>
          <w:sz w:val="28"/>
          <w:szCs w:val="28"/>
        </w:rPr>
        <w:t xml:space="preserve">тановление перечня реализуемых Школой  антикоррупционных </w:t>
      </w:r>
      <w:r w:rsidR="00AD2DD3" w:rsidRPr="00D330C6">
        <w:rPr>
          <w:rFonts w:ascii="Times New Roman" w:hAnsi="Times New Roman" w:cs="Times New Roman"/>
          <w:sz w:val="28"/>
          <w:szCs w:val="28"/>
        </w:rPr>
        <w:t>мероприятий, стандартов и пр</w:t>
      </w:r>
      <w:r w:rsidR="00D330C6">
        <w:rPr>
          <w:rFonts w:ascii="Times New Roman" w:hAnsi="Times New Roman" w:cs="Times New Roman"/>
          <w:sz w:val="28"/>
          <w:szCs w:val="28"/>
        </w:rPr>
        <w:t xml:space="preserve">оцедур и  порядок их выполнения </w:t>
      </w:r>
      <w:r w:rsidR="00AD2DD3" w:rsidRPr="00D330C6">
        <w:rPr>
          <w:rFonts w:ascii="Times New Roman" w:hAnsi="Times New Roman" w:cs="Times New Roman"/>
          <w:sz w:val="28"/>
          <w:szCs w:val="28"/>
        </w:rPr>
        <w:t>(применения)</w:t>
      </w:r>
    </w:p>
    <w:p w:rsidR="00AD2DD3" w:rsidRPr="00D330C6" w:rsidRDefault="00AD2DD3" w:rsidP="00D330C6">
      <w:pPr>
        <w:ind w:firstLine="624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80"/>
        <w:gridCol w:w="6510"/>
      </w:tblGrid>
      <w:tr w:rsidR="00AD2DD3" w:rsidTr="002F378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D2DD3" w:rsidTr="002F3781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Default="00AD2DD3" w:rsidP="00796D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кодекса этики и служебного поведения работников школы</w:t>
            </w:r>
          </w:p>
        </w:tc>
      </w:tr>
      <w:tr w:rsidR="00AD2DD3" w:rsidTr="002F37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Pr="009C0320" w:rsidRDefault="00AD2DD3" w:rsidP="001577D7">
            <w:pPr>
              <w:snapToGrid w:val="0"/>
              <w:rPr>
                <w:sz w:val="28"/>
                <w:szCs w:val="28"/>
              </w:rPr>
            </w:pPr>
            <w:r w:rsidRPr="009C0320">
              <w:rPr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AD2DD3" w:rsidTr="002F37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Pr="009C0320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 w:rsidRPr="009C0320">
              <w:rPr>
                <w:sz w:val="28"/>
                <w:szCs w:val="28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AD2DD3" w:rsidTr="002F3781">
        <w:trPr>
          <w:trHeight w:val="53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Pr="009C0320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 w:rsidRPr="009C0320">
              <w:rPr>
                <w:sz w:val="28"/>
                <w:szCs w:val="28"/>
              </w:rPr>
              <w:t>Введение антикоррупционных положений в трудовые договоры работников</w:t>
            </w:r>
          </w:p>
        </w:tc>
      </w:tr>
      <w:tr w:rsidR="00AD2DD3" w:rsidTr="002F3781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AD2DD3" w:rsidTr="002F37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AD2DD3" w:rsidTr="002F37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AD2DD3" w:rsidTr="002F37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Default="00AD2DD3" w:rsidP="00796D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школы, от формальных и неформальных санкций</w:t>
            </w:r>
          </w:p>
        </w:tc>
      </w:tr>
      <w:tr w:rsidR="00AD2DD3" w:rsidTr="002F37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AD2DD3" w:rsidTr="002F3781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Default="00AD2DD3" w:rsidP="00796D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Ежегодное ознакомление работников </w:t>
            </w:r>
            <w:r w:rsidRPr="009C0320">
              <w:rPr>
                <w:sz w:val="28"/>
                <w:szCs w:val="28"/>
              </w:rPr>
              <w:t>под роспись</w:t>
            </w:r>
            <w:r>
              <w:rPr>
                <w:sz w:val="28"/>
                <w:szCs w:val="28"/>
              </w:rPr>
              <w:t xml:space="preserve"> с нормативными документами, регламентирующими вопросы предупреждения и противодействия коррупции в школе</w:t>
            </w:r>
          </w:p>
        </w:tc>
      </w:tr>
      <w:tr w:rsidR="00AD2DD3" w:rsidTr="002F37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D2DD3" w:rsidTr="002F37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AD2DD3" w:rsidTr="002F3781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796D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соответствия системы внутреннего контроля и аудита школы требованиям антикоррупционной </w:t>
            </w:r>
            <w:r>
              <w:rPr>
                <w:sz w:val="28"/>
                <w:szCs w:val="28"/>
              </w:rPr>
              <w:lastRenderedPageBreak/>
              <w:t>политики школы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AD2DD3" w:rsidTr="002F37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Pr="009C0320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 w:rsidRPr="009C0320"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AD2DD3" w:rsidTr="002F3781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D2DD3" w:rsidTr="002F3781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3" w:rsidRDefault="00AD2DD3" w:rsidP="002F37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AD2DD3" w:rsidRDefault="00AD2DD3" w:rsidP="00A454D3">
      <w:pPr>
        <w:ind w:firstLine="624"/>
        <w:jc w:val="both"/>
      </w:pP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  приложения к антикоррупционной политике в школе ежегодно утверждается план реализации антикоррупционных мероприятий. </w:t>
      </w:r>
    </w:p>
    <w:p w:rsidR="00AD2DD3" w:rsidRDefault="00AD2DD3" w:rsidP="00A454D3">
      <w:pPr>
        <w:pStyle w:val="2"/>
      </w:pPr>
    </w:p>
    <w:p w:rsidR="00AD2DD3" w:rsidRPr="00D330C6" w:rsidRDefault="00756CD8" w:rsidP="00D330C6">
      <w:pPr>
        <w:pStyle w:val="2"/>
        <w:tabs>
          <w:tab w:val="clear" w:pos="0"/>
        </w:tabs>
        <w:ind w:firstLine="0"/>
        <w:jc w:val="left"/>
        <w:rPr>
          <w:i w:val="0"/>
        </w:rPr>
      </w:pPr>
      <w:r>
        <w:rPr>
          <w:i w:val="0"/>
        </w:rPr>
        <w:t>9</w:t>
      </w:r>
      <w:r w:rsidR="00D330C6">
        <w:rPr>
          <w:i w:val="0"/>
        </w:rPr>
        <w:t xml:space="preserve">. </w:t>
      </w:r>
      <w:r w:rsidR="00AD2DD3" w:rsidRPr="00D330C6">
        <w:rPr>
          <w:i w:val="0"/>
        </w:rPr>
        <w:t>Оценка коррупционных рисков</w:t>
      </w:r>
    </w:p>
    <w:p w:rsidR="00AD2DD3" w:rsidRDefault="00AD2DD3" w:rsidP="00A454D3">
      <w:pPr>
        <w:ind w:left="1080"/>
      </w:pP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Целью оценки коррупционных рисков является определение конкретных  процессов и видов деятельнос</w:t>
      </w:r>
      <w:r w:rsidR="00D330C6">
        <w:rPr>
          <w:sz w:val="28"/>
          <w:szCs w:val="28"/>
        </w:rPr>
        <w:t>ти Ш</w:t>
      </w:r>
      <w:r>
        <w:rPr>
          <w:sz w:val="28"/>
          <w:szCs w:val="28"/>
        </w:rPr>
        <w:t xml:space="preserve">колы, при реализации которых наиболее высока вероятность совершения работниками школы коррупционных правонарушений как в целях получения личной выгоды, так и в целях получения выгоды школой. </w:t>
      </w:r>
    </w:p>
    <w:p w:rsidR="00AD2DD3" w:rsidRDefault="00AD2DD3" w:rsidP="00A454D3">
      <w:pPr>
        <w:autoSpaceDE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коррупционных рисков 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оценки коррупционных рисков: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 xml:space="preserve">представить деятельность </w:t>
      </w:r>
      <w:r w:rsidR="00D330C6">
        <w:rPr>
          <w:sz w:val="28"/>
          <w:szCs w:val="28"/>
        </w:rPr>
        <w:t>Школы</w:t>
      </w:r>
      <w:r w:rsidR="00AD2DD3">
        <w:rPr>
          <w:sz w:val="28"/>
          <w:szCs w:val="28"/>
        </w:rPr>
        <w:t xml:space="preserve"> в виде отдельных  процессов, в каждом из которых выделить составные элементы (подпроцессы);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выделить «критические точки» - для каждого  процесса и определить те элементы (подпроцессы), при реализации которых наиболее вероятно возникновение коррупционных правонарушений.</w:t>
      </w:r>
    </w:p>
    <w:p w:rsidR="00756CD8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0C6">
        <w:rPr>
          <w:sz w:val="28"/>
          <w:szCs w:val="28"/>
        </w:rPr>
        <w:t>д</w:t>
      </w:r>
      <w:r w:rsidR="00AD2DD3">
        <w:rPr>
          <w:sz w:val="28"/>
          <w:szCs w:val="28"/>
        </w:rPr>
        <w:t>ля каждого подпроцесса, реализация которого связана с коррупционным риском, составить описание возможных коррупционных правонарушений, включающее:характеристику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правонарушения»;должности в школе, которые являются «ключевыми» для совершения коррупционного правонарушения – участие каких должностных лиц необходимо, чтобы совершение коррупционного правонарушения стало возможным;вероятные формы осуществления коррупционных платежей.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0C6">
        <w:rPr>
          <w:sz w:val="28"/>
          <w:szCs w:val="28"/>
        </w:rPr>
        <w:t>н</w:t>
      </w:r>
      <w:r w:rsidR="00AD2DD3">
        <w:rPr>
          <w:sz w:val="28"/>
          <w:szCs w:val="28"/>
        </w:rPr>
        <w:t>а основании проведенного анализа подготовить</w:t>
      </w:r>
      <w:r w:rsidR="00AD2DD3" w:rsidRPr="009C0320">
        <w:rPr>
          <w:sz w:val="28"/>
          <w:szCs w:val="28"/>
        </w:rPr>
        <w:t>«карту коррупционных рисков организации»</w:t>
      </w:r>
      <w:r w:rsidR="00AD2DD3">
        <w:rPr>
          <w:sz w:val="28"/>
          <w:szCs w:val="28"/>
        </w:rPr>
        <w:t>- сводное описание «критических точек» и возможных коррупционных правонарушений.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330C6">
        <w:rPr>
          <w:sz w:val="28"/>
          <w:szCs w:val="28"/>
        </w:rPr>
        <w:t>р</w:t>
      </w:r>
      <w:r w:rsidR="00AD2DD3">
        <w:rPr>
          <w:sz w:val="28"/>
          <w:szCs w:val="28"/>
        </w:rPr>
        <w:t xml:space="preserve">азработать комплекс мер по устранению или минимизации коррупционных рисков.  </w:t>
      </w:r>
    </w:p>
    <w:p w:rsidR="00AD2DD3" w:rsidRDefault="00AD2DD3" w:rsidP="00A454D3">
      <w:pPr>
        <w:jc w:val="both"/>
        <w:rPr>
          <w:sz w:val="28"/>
          <w:szCs w:val="28"/>
        </w:rPr>
      </w:pPr>
    </w:p>
    <w:p w:rsidR="00AD2DD3" w:rsidRDefault="00756CD8" w:rsidP="00D330C6">
      <w:pPr>
        <w:pStyle w:val="2"/>
        <w:ind w:firstLine="0"/>
        <w:jc w:val="left"/>
      </w:pPr>
      <w:r>
        <w:rPr>
          <w:i w:val="0"/>
        </w:rPr>
        <w:t>10</w:t>
      </w:r>
      <w:r w:rsidR="00D330C6" w:rsidRPr="00D330C6">
        <w:rPr>
          <w:i w:val="0"/>
        </w:rPr>
        <w:t xml:space="preserve">. </w:t>
      </w:r>
      <w:r w:rsidR="00AD2DD3" w:rsidRPr="00D330C6">
        <w:rPr>
          <w:i w:val="0"/>
        </w:rPr>
        <w:t>Ответственность  сотрудников за несоблюдение требований антикоррупционной политики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выявление конфликта интересов в деятельности работников является одним из ключевых элементов предотвращения коррупционных правонарушений.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</w:p>
    <w:p w:rsidR="00AD2DD3" w:rsidRPr="009C0320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в школе следует  принять </w:t>
      </w:r>
      <w:r w:rsidRPr="009C0320">
        <w:rPr>
          <w:sz w:val="28"/>
          <w:szCs w:val="28"/>
        </w:rPr>
        <w:t xml:space="preserve">Положение о конфликте интересов. 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конфликте инте</w:t>
      </w:r>
      <w:r w:rsidR="00A9261B">
        <w:rPr>
          <w:sz w:val="28"/>
          <w:szCs w:val="28"/>
        </w:rPr>
        <w:t>ресов – это внутренний документ Ш</w:t>
      </w:r>
      <w:r>
        <w:rPr>
          <w:sz w:val="28"/>
          <w:szCs w:val="28"/>
        </w:rPr>
        <w:t>колы,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цели и задачи положения о конфликте интересов;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используемые в положении понятия и определения;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круг лиц, попадающих под действие положения;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основные принципы управления конфликтом интересов в организации;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порядок раскрытия конфликта интересов работником школы и порядок его урегулирования, в том числе возможные способы разрешения возникшего конфликта интересов;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основу работы по управлению конфликтом интересов в школе могут быть положены следующие принципы: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соблюдение баланса интересов школы и работника при урегулировании конфликта интересов;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D2DD3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AD2DD3" w:rsidRPr="00756CD8" w:rsidRDefault="00AD2DD3" w:rsidP="00A454D3">
      <w:pPr>
        <w:ind w:firstLine="624"/>
        <w:jc w:val="both"/>
        <w:rPr>
          <w:sz w:val="28"/>
          <w:szCs w:val="28"/>
        </w:rPr>
      </w:pPr>
      <w:r w:rsidRPr="00756CD8">
        <w:rPr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A9261B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61B">
        <w:rPr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Школы – без учета своих личных;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AD2DD3" w:rsidRDefault="00756CD8" w:rsidP="00756CD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содействовать урегулированию возникшего конфликта интересов.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организации возможно установление различных видов раскрытия конфликта интересов, в том числе:</w:t>
      </w:r>
    </w:p>
    <w:p w:rsidR="00AD2DD3" w:rsidRDefault="00756CD8" w:rsidP="00756CD8">
      <w:pPr>
        <w:widowControl w:val="0"/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раскрытие сведений о конфликте интересов при приеме на работу;</w:t>
      </w:r>
    </w:p>
    <w:p w:rsidR="00AD2DD3" w:rsidRDefault="00756CD8" w:rsidP="00756CD8">
      <w:pPr>
        <w:widowControl w:val="0"/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AD2DD3" w:rsidRDefault="00756CD8" w:rsidP="00756CD8">
      <w:pPr>
        <w:widowControl w:val="0"/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</w:t>
      </w:r>
      <w:r w:rsidR="00A9261B">
        <w:rPr>
          <w:sz w:val="28"/>
          <w:szCs w:val="28"/>
        </w:rPr>
        <w:t>оге этой работы школа может прий</w:t>
      </w:r>
      <w:r>
        <w:rPr>
          <w:sz w:val="28"/>
          <w:szCs w:val="28"/>
        </w:rPr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</w:t>
      </w:r>
      <w:r w:rsidR="00A9261B">
        <w:rPr>
          <w:sz w:val="28"/>
          <w:szCs w:val="28"/>
        </w:rPr>
        <w:t>кже может прий</w:t>
      </w:r>
      <w:r>
        <w:rPr>
          <w:sz w:val="28"/>
          <w:szCs w:val="28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756CD8" w:rsidRDefault="00756CD8" w:rsidP="00756CD8">
      <w:pPr>
        <w:widowControl w:val="0"/>
        <w:tabs>
          <w:tab w:val="left" w:pos="851"/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D2DD3" w:rsidRDefault="00756CD8" w:rsidP="00756CD8">
      <w:pPr>
        <w:widowControl w:val="0"/>
        <w:tabs>
          <w:tab w:val="left" w:pos="851"/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D2DD3" w:rsidRDefault="00756CD8" w:rsidP="00756CD8">
      <w:pPr>
        <w:widowControl w:val="0"/>
        <w:tabs>
          <w:tab w:val="left" w:pos="851"/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пересмотр и изменение функциональных обязанностей работника;</w:t>
      </w:r>
    </w:p>
    <w:p w:rsidR="00AD2DD3" w:rsidRDefault="00756CD8" w:rsidP="00756CD8">
      <w:pPr>
        <w:widowControl w:val="0"/>
        <w:tabs>
          <w:tab w:val="left" w:pos="851"/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D2DD3" w:rsidRDefault="00756CD8" w:rsidP="00756CD8">
      <w:pPr>
        <w:widowControl w:val="0"/>
        <w:tabs>
          <w:tab w:val="left" w:pos="851"/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 xml:space="preserve">перевод работника на должность, предусматривающую выполнение </w:t>
      </w:r>
      <w:r w:rsidR="00AD2DD3">
        <w:rPr>
          <w:sz w:val="28"/>
          <w:szCs w:val="28"/>
        </w:rPr>
        <w:lastRenderedPageBreak/>
        <w:t>функциональных обязанностей, не связанных с конфликтом интересов;</w:t>
      </w:r>
    </w:p>
    <w:p w:rsidR="00AD2DD3" w:rsidRDefault="00756CD8" w:rsidP="00756CD8">
      <w:pPr>
        <w:widowControl w:val="0"/>
        <w:tabs>
          <w:tab w:val="left" w:pos="851"/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D2DD3" w:rsidRDefault="00756CD8" w:rsidP="00756CD8">
      <w:pPr>
        <w:widowControl w:val="0"/>
        <w:tabs>
          <w:tab w:val="left" w:pos="851"/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отказ работника от своего личного интереса, порождающего конфликт с интересами школы;</w:t>
      </w:r>
    </w:p>
    <w:p w:rsidR="00AD2DD3" w:rsidRDefault="00756CD8" w:rsidP="00756CD8">
      <w:pPr>
        <w:widowControl w:val="0"/>
        <w:tabs>
          <w:tab w:val="left" w:pos="851"/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увольнение работника из школы по инициативе работника;</w:t>
      </w:r>
    </w:p>
    <w:p w:rsidR="00AD2DD3" w:rsidRDefault="00756CD8" w:rsidP="00756CD8">
      <w:pPr>
        <w:widowControl w:val="0"/>
        <w:tabs>
          <w:tab w:val="left" w:pos="851"/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D2DD3" w:rsidRDefault="00AD2DD3" w:rsidP="00A454D3">
      <w:pPr>
        <w:widowControl w:val="0"/>
        <w:tabs>
          <w:tab w:val="left" w:pos="720"/>
        </w:tabs>
        <w:autoSpaceDE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 </w:t>
      </w:r>
    </w:p>
    <w:p w:rsidR="00AD2DD3" w:rsidRDefault="00AD2DD3" w:rsidP="00A454D3">
      <w:pPr>
        <w:ind w:firstLine="624"/>
        <w:jc w:val="both"/>
        <w:rPr>
          <w:sz w:val="28"/>
          <w:szCs w:val="28"/>
        </w:rPr>
      </w:pPr>
      <w:r w:rsidRPr="009C0320">
        <w:rPr>
          <w:sz w:val="28"/>
          <w:szCs w:val="28"/>
        </w:rPr>
        <w:t>Ответственными за прием сведений о возникающих (имеющихся) конфликтах интересов  является  директор.</w:t>
      </w:r>
      <w:r>
        <w:rPr>
          <w:sz w:val="28"/>
          <w:szCs w:val="28"/>
        </w:rPr>
        <w:t xml:space="preserve"> Рассмотрение полученной информации целесообразно проводить коллегиально. </w:t>
      </w:r>
    </w:p>
    <w:p w:rsidR="00AD2DD3" w:rsidRDefault="00AD2DD3" w:rsidP="00A454D3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 В школе должно проводиться обучения работников по вопросам профилактики и противодействия коррупции. Цели и задачи обучения определяют тематику и форму занятий. Обучение  проводится по следующей тематике:</w:t>
      </w:r>
    </w:p>
    <w:p w:rsidR="00AD2DD3" w:rsidRDefault="00756CD8" w:rsidP="00756CD8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коррупция в государственном и частном секторах экономики (теоретическая);</w:t>
      </w:r>
    </w:p>
    <w:p w:rsidR="00AD2DD3" w:rsidRDefault="00756CD8" w:rsidP="00756CD8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AD2DD3" w:rsidRDefault="00756CD8" w:rsidP="00756CD8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ознакомление с требованиями законодательства и внутренними документами школы по вопросам противодействия коррупции и порядком их применения в деятельности школы (прикладная);</w:t>
      </w:r>
    </w:p>
    <w:p w:rsidR="00AD2DD3" w:rsidRDefault="00756CD8" w:rsidP="00756CD8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выявление и разрешение конфликта интересов при выполнении трудовых обязанностей (прикладная);</w:t>
      </w:r>
    </w:p>
    <w:p w:rsidR="00AD2DD3" w:rsidRDefault="00756CD8" w:rsidP="00756CD8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AD2DD3" w:rsidRDefault="00756CD8" w:rsidP="00756CD8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(прикладная).</w:t>
      </w:r>
    </w:p>
    <w:p w:rsidR="00AD2DD3" w:rsidRDefault="00AD2DD3" w:rsidP="00A454D3">
      <w:pPr>
        <w:pStyle w:val="a5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Возможны следующие виды обучения:</w:t>
      </w:r>
    </w:p>
    <w:p w:rsidR="00AD2DD3" w:rsidRDefault="00756CD8" w:rsidP="00756CD8">
      <w:pPr>
        <w:widowControl w:val="0"/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AD2DD3" w:rsidRDefault="00756CD8" w:rsidP="00756CD8">
      <w:pPr>
        <w:widowControl w:val="0"/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AD2DD3" w:rsidRDefault="00756CD8" w:rsidP="00756CD8">
      <w:pPr>
        <w:widowControl w:val="0"/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периодическое обучение работников школы с целью поддержания их знаний и навыков в сфере противодействия коррупции на должном уровне;</w:t>
      </w:r>
    </w:p>
    <w:p w:rsidR="00AD2DD3" w:rsidRDefault="00756CD8" w:rsidP="00756CD8">
      <w:pPr>
        <w:widowControl w:val="0"/>
        <w:tabs>
          <w:tab w:val="left" w:pos="851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DD3">
        <w:rPr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AD2DD3" w:rsidRDefault="00AD2DD3" w:rsidP="00A454D3">
      <w:pPr>
        <w:pStyle w:val="a5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A9261B" w:rsidRDefault="00A9261B" w:rsidP="00A454D3">
      <w:pPr>
        <w:jc w:val="both"/>
        <w:rPr>
          <w:b/>
          <w:i/>
          <w:sz w:val="28"/>
          <w:szCs w:val="28"/>
        </w:rPr>
      </w:pPr>
    </w:p>
    <w:p w:rsidR="00AD2DD3" w:rsidRPr="00A9261B" w:rsidRDefault="00112A00" w:rsidP="00A454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D2DD3" w:rsidRPr="00A9261B">
        <w:rPr>
          <w:b/>
          <w:sz w:val="28"/>
          <w:szCs w:val="28"/>
        </w:rPr>
        <w:t>.Порядок пересмотра и внесения изменений в антикоррупционную политику организации</w:t>
      </w:r>
    </w:p>
    <w:p w:rsidR="00AD2DD3" w:rsidRDefault="00AD2DD3" w:rsidP="00A454D3">
      <w:pPr>
        <w:ind w:left="1080"/>
        <w:jc w:val="both"/>
        <w:rPr>
          <w:sz w:val="28"/>
          <w:szCs w:val="28"/>
        </w:rPr>
      </w:pPr>
    </w:p>
    <w:p w:rsidR="00AD2DD3" w:rsidRDefault="00AD2DD3" w:rsidP="0011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приложенных к данному акту.</w:t>
      </w:r>
    </w:p>
    <w:p w:rsidR="0012628A" w:rsidRDefault="0012628A" w:rsidP="00A454D3">
      <w:pPr>
        <w:rPr>
          <w:sz w:val="28"/>
          <w:szCs w:val="28"/>
        </w:rPr>
      </w:pPr>
    </w:p>
    <w:p w:rsidR="0012628A" w:rsidRDefault="0012628A" w:rsidP="00A454D3"/>
    <w:sectPr w:rsidR="0012628A" w:rsidSect="00E762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0A" w:rsidRDefault="000A230A" w:rsidP="00996E78">
      <w:r>
        <w:separator/>
      </w:r>
    </w:p>
  </w:endnote>
  <w:endnote w:type="continuationSeparator" w:id="1">
    <w:p w:rsidR="000A230A" w:rsidRDefault="000A230A" w:rsidP="0099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D3" w:rsidRDefault="00AD2D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D3" w:rsidRDefault="00AD2DD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D3" w:rsidRDefault="00AD2D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0A" w:rsidRDefault="000A230A" w:rsidP="00996E78">
      <w:r>
        <w:separator/>
      </w:r>
    </w:p>
  </w:footnote>
  <w:footnote w:type="continuationSeparator" w:id="1">
    <w:p w:rsidR="000A230A" w:rsidRDefault="000A230A" w:rsidP="00996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D3" w:rsidRDefault="0045043D">
    <w:pPr>
      <w:pStyle w:val="a6"/>
      <w:jc w:val="center"/>
    </w:pPr>
    <w:r>
      <w:rPr>
        <w:color w:val="FFFFFF"/>
      </w:rPr>
      <w:fldChar w:fldCharType="begin"/>
    </w:r>
    <w:r w:rsidR="00AD2DD3"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3B15E4">
      <w:rPr>
        <w:noProof/>
        <w:color w:val="FFFFFF"/>
      </w:rPr>
      <w:t>3</w:t>
    </w:r>
    <w:r>
      <w:rPr>
        <w:color w:val="FFFFFF"/>
      </w:rPr>
      <w:fldChar w:fldCharType="end"/>
    </w:r>
  </w:p>
  <w:p w:rsidR="00AD2DD3" w:rsidRDefault="00AD2D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D3" w:rsidRDefault="00AD2D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FB7049F"/>
    <w:multiLevelType w:val="multilevel"/>
    <w:tmpl w:val="F1AC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114356"/>
    <w:multiLevelType w:val="hybridMultilevel"/>
    <w:tmpl w:val="6AAA9DEA"/>
    <w:lvl w:ilvl="0" w:tplc="9C2E42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11381"/>
    <w:multiLevelType w:val="multilevel"/>
    <w:tmpl w:val="8AC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B5EC9"/>
    <w:multiLevelType w:val="hybridMultilevel"/>
    <w:tmpl w:val="5ECAF488"/>
    <w:lvl w:ilvl="0" w:tplc="9D2E7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B872CE"/>
    <w:multiLevelType w:val="hybridMultilevel"/>
    <w:tmpl w:val="31B6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15CA4"/>
    <w:multiLevelType w:val="hybridMultilevel"/>
    <w:tmpl w:val="E9F4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4D3"/>
    <w:rsid w:val="00034EE9"/>
    <w:rsid w:val="00086DCD"/>
    <w:rsid w:val="000A1FE8"/>
    <w:rsid w:val="000A230A"/>
    <w:rsid w:val="0010535A"/>
    <w:rsid w:val="00112A00"/>
    <w:rsid w:val="0011593A"/>
    <w:rsid w:val="0012628A"/>
    <w:rsid w:val="001577D7"/>
    <w:rsid w:val="001A338B"/>
    <w:rsid w:val="001F3DA3"/>
    <w:rsid w:val="00233BD2"/>
    <w:rsid w:val="00264703"/>
    <w:rsid w:val="0027501B"/>
    <w:rsid w:val="00295484"/>
    <w:rsid w:val="002F3781"/>
    <w:rsid w:val="00302AA2"/>
    <w:rsid w:val="003B15E4"/>
    <w:rsid w:val="003C6B6E"/>
    <w:rsid w:val="003F08D1"/>
    <w:rsid w:val="0045043D"/>
    <w:rsid w:val="004B7E0A"/>
    <w:rsid w:val="004D0EE5"/>
    <w:rsid w:val="005C61CF"/>
    <w:rsid w:val="005C7337"/>
    <w:rsid w:val="005E0668"/>
    <w:rsid w:val="0062589B"/>
    <w:rsid w:val="00640070"/>
    <w:rsid w:val="006C0DE0"/>
    <w:rsid w:val="007524E9"/>
    <w:rsid w:val="00756CD8"/>
    <w:rsid w:val="0079564A"/>
    <w:rsid w:val="00796D8B"/>
    <w:rsid w:val="00847ED0"/>
    <w:rsid w:val="00996E78"/>
    <w:rsid w:val="009C0320"/>
    <w:rsid w:val="009D2098"/>
    <w:rsid w:val="009D63F2"/>
    <w:rsid w:val="009F587E"/>
    <w:rsid w:val="00A146B5"/>
    <w:rsid w:val="00A454D3"/>
    <w:rsid w:val="00A9261B"/>
    <w:rsid w:val="00AA0D6F"/>
    <w:rsid w:val="00AD2DD3"/>
    <w:rsid w:val="00AF33EB"/>
    <w:rsid w:val="00B7441A"/>
    <w:rsid w:val="00C24D6D"/>
    <w:rsid w:val="00C666D5"/>
    <w:rsid w:val="00D17D83"/>
    <w:rsid w:val="00D330C6"/>
    <w:rsid w:val="00D70DE1"/>
    <w:rsid w:val="00D82714"/>
    <w:rsid w:val="00DC383F"/>
    <w:rsid w:val="00DC5CB0"/>
    <w:rsid w:val="00DD454C"/>
    <w:rsid w:val="00E762FA"/>
    <w:rsid w:val="00E95AAF"/>
    <w:rsid w:val="00F02E13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D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454D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54D3"/>
    <w:pPr>
      <w:keepNext/>
      <w:tabs>
        <w:tab w:val="num" w:pos="0"/>
      </w:tabs>
      <w:ind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54D3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A454D3"/>
    <w:rPr>
      <w:rFonts w:cs="Times New Roman"/>
      <w:b/>
      <w:bCs/>
      <w:i/>
      <w:iCs/>
      <w:sz w:val="28"/>
      <w:szCs w:val="28"/>
      <w:lang w:eastAsia="ar-SA" w:bidi="ar-SA"/>
    </w:rPr>
  </w:style>
  <w:style w:type="paragraph" w:styleId="a3">
    <w:name w:val="footer"/>
    <w:basedOn w:val="a"/>
    <w:link w:val="a4"/>
    <w:uiPriority w:val="99"/>
    <w:rsid w:val="00A454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A454D3"/>
    <w:rPr>
      <w:rFonts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A454D3"/>
    <w:pPr>
      <w:ind w:left="720"/>
    </w:pPr>
  </w:style>
  <w:style w:type="paragraph" w:customStyle="1" w:styleId="11">
    <w:name w:val="Абзац списка1"/>
    <w:basedOn w:val="a"/>
    <w:uiPriority w:val="99"/>
    <w:rsid w:val="00A454D3"/>
    <w:pPr>
      <w:ind w:left="720"/>
    </w:pPr>
  </w:style>
  <w:style w:type="paragraph" w:styleId="a6">
    <w:name w:val="header"/>
    <w:basedOn w:val="a"/>
    <w:link w:val="a7"/>
    <w:uiPriority w:val="99"/>
    <w:rsid w:val="00A454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454D3"/>
    <w:rPr>
      <w:rFonts w:cs="Times New Roman"/>
      <w:sz w:val="24"/>
      <w:szCs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A926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9261B"/>
    <w:rPr>
      <w:rFonts w:ascii="Segoe UI" w:hAnsi="Segoe UI" w:cs="Segoe UI"/>
      <w:sz w:val="18"/>
      <w:szCs w:val="18"/>
      <w:lang w:eastAsia="ar-SA"/>
    </w:rPr>
  </w:style>
  <w:style w:type="paragraph" w:styleId="aa">
    <w:name w:val="No Spacing"/>
    <w:basedOn w:val="a"/>
    <w:uiPriority w:val="1"/>
    <w:qFormat/>
    <w:rsid w:val="0012628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uiPriority w:val="20"/>
    <w:qFormat/>
    <w:locked/>
    <w:rsid w:val="0012628A"/>
    <w:rPr>
      <w:i/>
      <w:iCs/>
    </w:rPr>
  </w:style>
  <w:style w:type="character" w:customStyle="1" w:styleId="ac">
    <w:name w:val="Основной текст Знак"/>
    <w:link w:val="ad"/>
    <w:rsid w:val="00DD454C"/>
    <w:rPr>
      <w:sz w:val="34"/>
      <w:szCs w:val="34"/>
      <w:shd w:val="clear" w:color="auto" w:fill="FFFFFF"/>
    </w:rPr>
  </w:style>
  <w:style w:type="paragraph" w:styleId="ad">
    <w:name w:val="Body Text"/>
    <w:basedOn w:val="a"/>
    <w:link w:val="ac"/>
    <w:rsid w:val="00DD454C"/>
    <w:pPr>
      <w:shd w:val="clear" w:color="auto" w:fill="FFFFFF"/>
      <w:suppressAutoHyphens w:val="0"/>
      <w:spacing w:line="408" w:lineRule="exact"/>
      <w:ind w:firstLine="380"/>
      <w:jc w:val="both"/>
    </w:pPr>
    <w:rPr>
      <w:sz w:val="34"/>
      <w:szCs w:val="34"/>
      <w:lang w:eastAsia="ru-RU"/>
    </w:rPr>
  </w:style>
  <w:style w:type="character" w:customStyle="1" w:styleId="12">
    <w:name w:val="Основной текст Знак1"/>
    <w:uiPriority w:val="99"/>
    <w:semiHidden/>
    <w:rsid w:val="00DD454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5278</Words>
  <Characters>30088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2016-11-16T03:34:00Z</cp:lastPrinted>
  <dcterms:created xsi:type="dcterms:W3CDTF">2014-10-13T17:45:00Z</dcterms:created>
  <dcterms:modified xsi:type="dcterms:W3CDTF">2018-04-27T06:42:00Z</dcterms:modified>
</cp:coreProperties>
</file>